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53" w:rsidRDefault="001109C8" w:rsidP="00B165EA">
      <w:pPr>
        <w:tabs>
          <w:tab w:val="left" w:pos="3750"/>
        </w:tabs>
      </w:pPr>
      <w:r>
        <w:rPr>
          <w:noProof/>
        </w:rPr>
        <w:drawing>
          <wp:anchor distT="0" distB="0" distL="114300" distR="114300" simplePos="0" relativeHeight="251658240" behindDoc="1" locked="0" layoutInCell="1" allowOverlap="1">
            <wp:simplePos x="0" y="0"/>
            <wp:positionH relativeFrom="column">
              <wp:posOffset>-962025</wp:posOffset>
            </wp:positionH>
            <wp:positionV relativeFrom="paragraph">
              <wp:posOffset>-904875</wp:posOffset>
            </wp:positionV>
            <wp:extent cx="7810500" cy="10029825"/>
            <wp:effectExtent l="19050" t="0" r="0" b="0"/>
            <wp:wrapNone/>
            <wp:docPr id="1" name="Picture 0" descr="Orange and Navy Blue Simple Lines Personal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and Navy Blue Simple Lines Personal Letterhead.jpg"/>
                    <pic:cNvPicPr/>
                  </pic:nvPicPr>
                  <pic:blipFill>
                    <a:blip r:embed="rId8" cstate="print"/>
                    <a:stretch>
                      <a:fillRect/>
                    </a:stretch>
                  </pic:blipFill>
                  <pic:spPr>
                    <a:xfrm>
                      <a:off x="0" y="0"/>
                      <a:ext cx="7810500" cy="10029825"/>
                    </a:xfrm>
                    <a:prstGeom prst="rect">
                      <a:avLst/>
                    </a:prstGeom>
                  </pic:spPr>
                </pic:pic>
              </a:graphicData>
            </a:graphic>
          </wp:anchor>
        </w:drawing>
      </w:r>
      <w:r w:rsidR="00590A15">
        <w:t>9</w:t>
      </w:r>
      <w:r w:rsidR="00B165EA">
        <w:tab/>
      </w:r>
    </w:p>
    <w:p w:rsidR="00B165EA" w:rsidRDefault="00B165EA" w:rsidP="00B165EA">
      <w:pPr>
        <w:tabs>
          <w:tab w:val="left" w:pos="3750"/>
        </w:tabs>
      </w:pPr>
    </w:p>
    <w:p w:rsidR="00B165EA" w:rsidRDefault="00B165EA" w:rsidP="00B165EA">
      <w:pPr>
        <w:tabs>
          <w:tab w:val="left" w:pos="3750"/>
        </w:tabs>
      </w:pPr>
    </w:p>
    <w:p w:rsidR="001B6CD7" w:rsidRPr="001B6CD7" w:rsidRDefault="00EE7696" w:rsidP="001B6CD7">
      <w:pPr>
        <w:spacing w:after="0"/>
        <w:jc w:val="center"/>
        <w:rPr>
          <w:rFonts w:ascii="Arial" w:hAnsi="Arial" w:cs="Arial"/>
          <w:b/>
          <w:sz w:val="18"/>
          <w:szCs w:val="18"/>
        </w:rPr>
      </w:pPr>
      <w:r>
        <w:rPr>
          <w:b/>
          <w:color w:val="000000" w:themeColor="text1"/>
          <w:sz w:val="36"/>
          <w:szCs w:val="36"/>
          <w:u w:val="single"/>
        </w:rPr>
        <w:t>Minutes</w:t>
      </w:r>
      <w:r w:rsidR="008A1572">
        <w:rPr>
          <w:b/>
          <w:color w:val="000000" w:themeColor="text1"/>
          <w:sz w:val="36"/>
          <w:szCs w:val="36"/>
          <w:u w:val="single"/>
        </w:rPr>
        <w:t xml:space="preserve"> </w:t>
      </w:r>
      <w:r w:rsidR="000F694B">
        <w:rPr>
          <w:b/>
          <w:color w:val="000000" w:themeColor="text1"/>
          <w:sz w:val="36"/>
          <w:szCs w:val="36"/>
          <w:u w:val="single"/>
        </w:rPr>
        <w:t>5/13</w:t>
      </w:r>
      <w:r w:rsidR="00642FBA">
        <w:rPr>
          <w:b/>
          <w:color w:val="000000" w:themeColor="text1"/>
          <w:sz w:val="36"/>
          <w:szCs w:val="36"/>
          <w:u w:val="single"/>
        </w:rPr>
        <w:t>/</w:t>
      </w:r>
      <w:r w:rsidR="00A5464E">
        <w:rPr>
          <w:b/>
          <w:color w:val="000000" w:themeColor="text1"/>
          <w:sz w:val="36"/>
          <w:szCs w:val="36"/>
          <w:u w:val="single"/>
        </w:rPr>
        <w:t>2</w:t>
      </w:r>
      <w:r w:rsidR="00642FBA">
        <w:rPr>
          <w:b/>
          <w:color w:val="000000" w:themeColor="text1"/>
          <w:sz w:val="36"/>
          <w:szCs w:val="36"/>
          <w:u w:val="single"/>
        </w:rPr>
        <w:t>5</w:t>
      </w:r>
    </w:p>
    <w:p w:rsidR="001B6CD7" w:rsidRPr="00477F9A" w:rsidRDefault="001B6CD7" w:rsidP="001B6CD7">
      <w:pPr>
        <w:spacing w:after="0"/>
        <w:jc w:val="center"/>
        <w:rPr>
          <w:sz w:val="24"/>
          <w:szCs w:val="24"/>
        </w:rPr>
      </w:pPr>
      <w:r w:rsidRPr="00477F9A">
        <w:rPr>
          <w:rFonts w:ascii="Arial" w:eastAsia="Arial Unicode MS" w:hAnsi="Arial" w:cs="Arial"/>
          <w:b/>
          <w:sz w:val="24"/>
          <w:szCs w:val="24"/>
        </w:rPr>
        <w:t xml:space="preserve">Place: </w:t>
      </w:r>
      <w:r w:rsidR="00467315">
        <w:rPr>
          <w:rFonts w:ascii="Arial" w:eastAsia="Arial Unicode MS" w:hAnsi="Arial" w:cs="Arial"/>
          <w:sz w:val="24"/>
          <w:szCs w:val="24"/>
        </w:rPr>
        <w:t xml:space="preserve">145 Commerce Street </w:t>
      </w:r>
    </w:p>
    <w:p w:rsidR="001B6CD7" w:rsidRPr="00DB1085" w:rsidRDefault="001B6CD7" w:rsidP="001B6CD7">
      <w:pPr>
        <w:spacing w:after="0"/>
        <w:jc w:val="center"/>
        <w:rPr>
          <w:b/>
          <w:bCs/>
          <w:i/>
          <w:sz w:val="18"/>
          <w:szCs w:val="18"/>
        </w:rPr>
      </w:pPr>
      <w:r>
        <w:rPr>
          <w:rFonts w:ascii="Arial" w:hAnsi="Arial" w:cs="Arial"/>
          <w:b/>
          <w:i/>
          <w:sz w:val="16"/>
          <w:szCs w:val="16"/>
        </w:rPr>
        <w:t>*NOTE: Agenda subject to changes and additions.</w:t>
      </w:r>
      <w:r w:rsidRPr="00DB1085">
        <w:rPr>
          <w:b/>
          <w:color w:val="000000" w:themeColor="text1"/>
          <w:sz w:val="36"/>
          <w:szCs w:val="36"/>
          <w:u w:val="single"/>
        </w:rPr>
        <w:t xml:space="preserve"> </w:t>
      </w:r>
      <w:r w:rsidRPr="00DB1085">
        <w:rPr>
          <w:b/>
          <w:bCs/>
          <w:i/>
          <w:sz w:val="18"/>
          <w:szCs w:val="18"/>
        </w:rPr>
        <w:t>Please note that the Board may discuss any topic relevant to CFCD business, whether or not the topic has been specifically noted on this agenda.</w:t>
      </w:r>
    </w:p>
    <w:p w:rsidR="001B6CD7" w:rsidRDefault="001B6CD7" w:rsidP="001B6CD7">
      <w:pPr>
        <w:spacing w:after="0"/>
        <w:rPr>
          <w:rFonts w:ascii="Arial" w:hAnsi="Arial" w:cs="Arial"/>
          <w:b/>
          <w:sz w:val="24"/>
          <w:szCs w:val="24"/>
        </w:rPr>
      </w:pPr>
    </w:p>
    <w:p w:rsidR="00CC4CFC" w:rsidRDefault="001B6CD7" w:rsidP="001B6CD7">
      <w:pPr>
        <w:spacing w:after="0"/>
        <w:rPr>
          <w:rFonts w:ascii="Arial" w:hAnsi="Arial" w:cs="Arial"/>
          <w:b/>
          <w:sz w:val="24"/>
          <w:szCs w:val="24"/>
        </w:rPr>
      </w:pPr>
      <w:r w:rsidRPr="00410C62">
        <w:rPr>
          <w:rFonts w:ascii="Arial" w:hAnsi="Arial" w:cs="Arial"/>
          <w:b/>
          <w:sz w:val="24"/>
          <w:szCs w:val="24"/>
        </w:rPr>
        <w:t>Attendance:</w:t>
      </w:r>
      <w:r w:rsidR="00A15323">
        <w:rPr>
          <w:rFonts w:ascii="Arial" w:hAnsi="Arial" w:cs="Arial"/>
          <w:b/>
          <w:sz w:val="24"/>
          <w:szCs w:val="24"/>
        </w:rPr>
        <w:t xml:space="preserve"> </w:t>
      </w:r>
      <w:r w:rsidR="00EE7696" w:rsidRPr="00EE7696">
        <w:rPr>
          <w:rFonts w:ascii="Arial" w:hAnsi="Arial" w:cs="Arial"/>
          <w:sz w:val="24"/>
          <w:szCs w:val="24"/>
        </w:rPr>
        <w:t xml:space="preserve">Board members – Nick </w:t>
      </w:r>
      <w:proofErr w:type="spellStart"/>
      <w:r w:rsidR="00EE7696" w:rsidRPr="00EE7696">
        <w:rPr>
          <w:rFonts w:ascii="Arial" w:hAnsi="Arial" w:cs="Arial"/>
          <w:sz w:val="24"/>
          <w:szCs w:val="24"/>
        </w:rPr>
        <w:t>Charchalis</w:t>
      </w:r>
      <w:proofErr w:type="spellEnd"/>
      <w:r w:rsidR="00EE7696" w:rsidRPr="00EE7696">
        <w:rPr>
          <w:rFonts w:ascii="Arial" w:hAnsi="Arial" w:cs="Arial"/>
          <w:sz w:val="24"/>
          <w:szCs w:val="24"/>
        </w:rPr>
        <w:t xml:space="preserve">, Colton Murray, Steve </w:t>
      </w:r>
      <w:proofErr w:type="spellStart"/>
      <w:r w:rsidR="00EE7696" w:rsidRPr="00EE7696">
        <w:rPr>
          <w:rFonts w:ascii="Arial" w:hAnsi="Arial" w:cs="Arial"/>
          <w:sz w:val="24"/>
          <w:szCs w:val="24"/>
        </w:rPr>
        <w:t>Hinkemeyer</w:t>
      </w:r>
      <w:proofErr w:type="spellEnd"/>
      <w:r w:rsidR="00EE7696" w:rsidRPr="00EE7696">
        <w:rPr>
          <w:rFonts w:ascii="Arial" w:hAnsi="Arial" w:cs="Arial"/>
          <w:sz w:val="24"/>
          <w:szCs w:val="24"/>
        </w:rPr>
        <w:t xml:space="preserve">, </w:t>
      </w:r>
      <w:proofErr w:type="spellStart"/>
      <w:r w:rsidR="00EE7696" w:rsidRPr="00EE7696">
        <w:rPr>
          <w:rFonts w:ascii="Arial" w:hAnsi="Arial" w:cs="Arial"/>
          <w:sz w:val="24"/>
          <w:szCs w:val="24"/>
        </w:rPr>
        <w:t>Jorgiea</w:t>
      </w:r>
      <w:proofErr w:type="spellEnd"/>
      <w:r w:rsidR="00EE7696" w:rsidRPr="00EE7696">
        <w:rPr>
          <w:rFonts w:ascii="Arial" w:hAnsi="Arial" w:cs="Arial"/>
          <w:sz w:val="24"/>
          <w:szCs w:val="24"/>
        </w:rPr>
        <w:t xml:space="preserve"> </w:t>
      </w:r>
      <w:proofErr w:type="spellStart"/>
      <w:r w:rsidR="00EE7696" w:rsidRPr="00EE7696">
        <w:rPr>
          <w:rFonts w:ascii="Arial" w:hAnsi="Arial" w:cs="Arial"/>
          <w:sz w:val="24"/>
          <w:szCs w:val="24"/>
        </w:rPr>
        <w:t>Raftopoulos</w:t>
      </w:r>
      <w:proofErr w:type="spellEnd"/>
      <w:r w:rsidR="00EE7696" w:rsidRPr="00EE7696">
        <w:rPr>
          <w:rFonts w:ascii="Arial" w:hAnsi="Arial" w:cs="Arial"/>
          <w:sz w:val="24"/>
          <w:szCs w:val="24"/>
        </w:rPr>
        <w:t xml:space="preserve">, Rod Cook, Bill </w:t>
      </w:r>
      <w:proofErr w:type="gramStart"/>
      <w:r w:rsidR="00EE7696" w:rsidRPr="00EE7696">
        <w:rPr>
          <w:rFonts w:ascii="Arial" w:hAnsi="Arial" w:cs="Arial"/>
          <w:sz w:val="24"/>
          <w:szCs w:val="24"/>
        </w:rPr>
        <w:t>Green</w:t>
      </w:r>
      <w:r w:rsidR="00EE7696">
        <w:rPr>
          <w:rFonts w:ascii="Arial" w:hAnsi="Arial" w:cs="Arial"/>
          <w:sz w:val="24"/>
          <w:szCs w:val="24"/>
        </w:rPr>
        <w:t xml:space="preserve">  CFCD</w:t>
      </w:r>
      <w:proofErr w:type="gramEnd"/>
      <w:r w:rsidR="00EE7696">
        <w:rPr>
          <w:rFonts w:ascii="Arial" w:hAnsi="Arial" w:cs="Arial"/>
          <w:sz w:val="24"/>
          <w:szCs w:val="24"/>
        </w:rPr>
        <w:t xml:space="preserve"> Staff – </w:t>
      </w:r>
      <w:proofErr w:type="spellStart"/>
      <w:r w:rsidR="00EE7696">
        <w:rPr>
          <w:rFonts w:ascii="Arial" w:hAnsi="Arial" w:cs="Arial"/>
          <w:sz w:val="24"/>
          <w:szCs w:val="24"/>
        </w:rPr>
        <w:t>Kacey</w:t>
      </w:r>
      <w:proofErr w:type="spellEnd"/>
      <w:r w:rsidR="00EE7696">
        <w:rPr>
          <w:rFonts w:ascii="Arial" w:hAnsi="Arial" w:cs="Arial"/>
          <w:sz w:val="24"/>
          <w:szCs w:val="24"/>
        </w:rPr>
        <w:t xml:space="preserve"> Green, Mark </w:t>
      </w:r>
      <w:proofErr w:type="spellStart"/>
      <w:r w:rsidR="00EE7696">
        <w:rPr>
          <w:rFonts w:ascii="Arial" w:hAnsi="Arial" w:cs="Arial"/>
          <w:sz w:val="24"/>
          <w:szCs w:val="24"/>
        </w:rPr>
        <w:t>Lowrey</w:t>
      </w:r>
      <w:proofErr w:type="spellEnd"/>
      <w:r w:rsidR="00EE7696">
        <w:rPr>
          <w:rFonts w:ascii="Arial" w:hAnsi="Arial" w:cs="Arial"/>
          <w:sz w:val="24"/>
          <w:szCs w:val="24"/>
        </w:rPr>
        <w:t xml:space="preserve">, Nicky </w:t>
      </w:r>
      <w:proofErr w:type="spellStart"/>
      <w:r w:rsidR="00EE7696">
        <w:rPr>
          <w:rFonts w:ascii="Arial" w:hAnsi="Arial" w:cs="Arial"/>
          <w:sz w:val="24"/>
          <w:szCs w:val="24"/>
        </w:rPr>
        <w:t>Boulger</w:t>
      </w:r>
      <w:proofErr w:type="spellEnd"/>
      <w:r w:rsidR="00EE7696">
        <w:rPr>
          <w:rFonts w:ascii="Arial" w:hAnsi="Arial" w:cs="Arial"/>
          <w:sz w:val="24"/>
          <w:szCs w:val="24"/>
        </w:rPr>
        <w:t>, Cassie Lamb (online)</w:t>
      </w:r>
      <w:r w:rsidR="008F145D">
        <w:rPr>
          <w:rFonts w:ascii="Arial" w:hAnsi="Arial" w:cs="Arial"/>
          <w:sz w:val="24"/>
          <w:szCs w:val="24"/>
        </w:rPr>
        <w:t xml:space="preserve">  NRCS – </w:t>
      </w:r>
      <w:proofErr w:type="spellStart"/>
      <w:r w:rsidR="008F145D">
        <w:rPr>
          <w:rFonts w:ascii="Arial" w:hAnsi="Arial" w:cs="Arial"/>
          <w:sz w:val="24"/>
          <w:szCs w:val="24"/>
        </w:rPr>
        <w:t>Nakayla</w:t>
      </w:r>
      <w:proofErr w:type="spellEnd"/>
      <w:r w:rsidR="008F145D">
        <w:rPr>
          <w:rFonts w:ascii="Arial" w:hAnsi="Arial" w:cs="Arial"/>
          <w:sz w:val="24"/>
          <w:szCs w:val="24"/>
        </w:rPr>
        <w:t xml:space="preserve"> </w:t>
      </w:r>
      <w:proofErr w:type="spellStart"/>
      <w:r w:rsidR="008F145D">
        <w:rPr>
          <w:rFonts w:ascii="Arial" w:hAnsi="Arial" w:cs="Arial"/>
          <w:sz w:val="24"/>
          <w:szCs w:val="24"/>
        </w:rPr>
        <w:t>Lestina</w:t>
      </w:r>
      <w:proofErr w:type="spellEnd"/>
      <w:r w:rsidR="008F145D">
        <w:rPr>
          <w:rFonts w:ascii="Arial" w:hAnsi="Arial" w:cs="Arial"/>
          <w:sz w:val="24"/>
          <w:szCs w:val="24"/>
        </w:rPr>
        <w:t xml:space="preserve">  Guests – Doug Davis, Rebecca Burton</w:t>
      </w:r>
    </w:p>
    <w:p w:rsidR="00C131C3" w:rsidRDefault="00C131C3" w:rsidP="001B6CD7">
      <w:pPr>
        <w:spacing w:after="0"/>
        <w:rPr>
          <w:rFonts w:ascii="Arial" w:eastAsia="Arial Unicode MS" w:hAnsi="Arial" w:cs="Arial"/>
          <w:b/>
          <w:sz w:val="24"/>
          <w:szCs w:val="24"/>
        </w:rPr>
      </w:pPr>
    </w:p>
    <w:p w:rsidR="002018D2" w:rsidRDefault="001B6CD7" w:rsidP="001B6CD7">
      <w:pPr>
        <w:spacing w:after="0"/>
        <w:rPr>
          <w:rFonts w:ascii="Arial" w:eastAsia="Arial Unicode MS" w:hAnsi="Arial" w:cs="Arial"/>
          <w:b/>
          <w:sz w:val="24"/>
          <w:szCs w:val="24"/>
        </w:rPr>
      </w:pPr>
      <w:r>
        <w:rPr>
          <w:rFonts w:ascii="Arial" w:eastAsia="Arial Unicode MS" w:hAnsi="Arial" w:cs="Arial"/>
          <w:b/>
          <w:sz w:val="24"/>
          <w:szCs w:val="24"/>
        </w:rPr>
        <w:t>Call meeting to Order</w:t>
      </w:r>
      <w:r w:rsidRPr="00F91AA4">
        <w:rPr>
          <w:rFonts w:ascii="Arial" w:eastAsia="Arial Unicode MS" w:hAnsi="Arial" w:cs="Arial"/>
          <w:b/>
          <w:sz w:val="24"/>
          <w:szCs w:val="24"/>
        </w:rPr>
        <w:t>:</w:t>
      </w:r>
      <w:r w:rsidR="008F145D">
        <w:rPr>
          <w:rFonts w:ascii="Arial" w:eastAsia="Arial Unicode MS" w:hAnsi="Arial" w:cs="Arial"/>
          <w:b/>
          <w:sz w:val="24"/>
          <w:szCs w:val="24"/>
        </w:rPr>
        <w:t xml:space="preserve"> </w:t>
      </w:r>
      <w:r w:rsidR="008F145D">
        <w:rPr>
          <w:rFonts w:ascii="Arial" w:eastAsia="Arial Unicode MS" w:hAnsi="Arial" w:cs="Arial"/>
          <w:sz w:val="24"/>
          <w:szCs w:val="24"/>
        </w:rPr>
        <w:t xml:space="preserve">Meeting was called to order at 4:48 PM by President </w:t>
      </w:r>
      <w:proofErr w:type="spellStart"/>
      <w:r w:rsidR="008F145D">
        <w:rPr>
          <w:rFonts w:ascii="Arial" w:eastAsia="Arial Unicode MS" w:hAnsi="Arial" w:cs="Arial"/>
          <w:sz w:val="24"/>
          <w:szCs w:val="24"/>
        </w:rPr>
        <w:t>Jorgiea</w:t>
      </w:r>
      <w:proofErr w:type="spellEnd"/>
      <w:r w:rsidR="008F145D">
        <w:rPr>
          <w:rFonts w:ascii="Arial" w:eastAsia="Arial Unicode MS" w:hAnsi="Arial" w:cs="Arial"/>
          <w:sz w:val="24"/>
          <w:szCs w:val="24"/>
        </w:rPr>
        <w:t xml:space="preserve"> </w:t>
      </w:r>
      <w:proofErr w:type="spellStart"/>
      <w:r w:rsidR="008F145D">
        <w:rPr>
          <w:rFonts w:ascii="Arial" w:eastAsia="Arial Unicode MS" w:hAnsi="Arial" w:cs="Arial"/>
          <w:sz w:val="24"/>
          <w:szCs w:val="24"/>
        </w:rPr>
        <w:t>Raftopoulos</w:t>
      </w:r>
      <w:proofErr w:type="spellEnd"/>
    </w:p>
    <w:p w:rsidR="002018D2" w:rsidRDefault="001B6CD7" w:rsidP="001B6CD7">
      <w:pPr>
        <w:spacing w:after="0"/>
        <w:rPr>
          <w:rFonts w:ascii="Arial" w:eastAsia="Arial Unicode MS" w:hAnsi="Arial" w:cs="Arial"/>
          <w:b/>
          <w:sz w:val="24"/>
          <w:szCs w:val="24"/>
        </w:rPr>
      </w:pPr>
      <w:r>
        <w:rPr>
          <w:rFonts w:ascii="Arial" w:eastAsia="Arial Unicode MS" w:hAnsi="Arial" w:cs="Arial"/>
          <w:b/>
          <w:sz w:val="24"/>
          <w:szCs w:val="24"/>
        </w:rPr>
        <w:t xml:space="preserve">Reading of </w:t>
      </w:r>
      <w:r w:rsidRPr="00F91AA4">
        <w:rPr>
          <w:rFonts w:ascii="Arial" w:eastAsia="Arial Unicode MS" w:hAnsi="Arial" w:cs="Arial"/>
          <w:b/>
          <w:sz w:val="24"/>
          <w:szCs w:val="24"/>
        </w:rPr>
        <w:t xml:space="preserve">Previous Minutes: </w:t>
      </w:r>
      <w:r w:rsidR="008F145D">
        <w:rPr>
          <w:rFonts w:ascii="Arial" w:eastAsia="Arial Unicode MS" w:hAnsi="Arial" w:cs="Arial"/>
          <w:sz w:val="24"/>
          <w:szCs w:val="24"/>
        </w:rPr>
        <w:t>Steve moved</w:t>
      </w:r>
      <w:proofErr w:type="gramStart"/>
      <w:r w:rsidR="008F145D">
        <w:rPr>
          <w:rFonts w:ascii="Arial" w:eastAsia="Arial Unicode MS" w:hAnsi="Arial" w:cs="Arial"/>
          <w:sz w:val="24"/>
          <w:szCs w:val="24"/>
        </w:rPr>
        <w:t>,</w:t>
      </w:r>
      <w:proofErr w:type="gramEnd"/>
      <w:r w:rsidR="008F145D">
        <w:rPr>
          <w:rFonts w:ascii="Arial" w:eastAsia="Arial Unicode MS" w:hAnsi="Arial" w:cs="Arial"/>
          <w:sz w:val="24"/>
          <w:szCs w:val="24"/>
        </w:rPr>
        <w:t xml:space="preserve"> Colton seconded to approve the minutes from previous meeting.  Motion passed</w:t>
      </w:r>
    </w:p>
    <w:p w:rsidR="00642FBA" w:rsidRDefault="001B6CD7" w:rsidP="00FF7A6B">
      <w:pPr>
        <w:spacing w:after="0"/>
        <w:rPr>
          <w:rFonts w:ascii="Arial" w:hAnsi="Arial" w:cs="Arial"/>
          <w:b/>
          <w:sz w:val="24"/>
          <w:szCs w:val="24"/>
        </w:rPr>
      </w:pPr>
      <w:r w:rsidRPr="00F91AA4">
        <w:rPr>
          <w:rFonts w:ascii="Arial" w:eastAsia="Arial Unicode MS" w:hAnsi="Arial" w:cs="Arial"/>
          <w:b/>
          <w:sz w:val="24"/>
          <w:szCs w:val="24"/>
        </w:rPr>
        <w:t xml:space="preserve">Treasure's </w:t>
      </w:r>
      <w:r>
        <w:rPr>
          <w:rFonts w:ascii="Arial" w:eastAsia="Arial Unicode MS" w:hAnsi="Arial" w:cs="Arial"/>
          <w:b/>
          <w:sz w:val="24"/>
          <w:szCs w:val="24"/>
        </w:rPr>
        <w:t>Report</w:t>
      </w:r>
      <w:r w:rsidRPr="00F91AA4">
        <w:rPr>
          <w:rFonts w:ascii="Arial" w:eastAsia="Arial Unicode MS" w:hAnsi="Arial" w:cs="Arial"/>
          <w:b/>
          <w:sz w:val="24"/>
          <w:szCs w:val="24"/>
        </w:rPr>
        <w:t>:</w:t>
      </w:r>
      <w:r w:rsidR="008F145D">
        <w:rPr>
          <w:rFonts w:ascii="Arial" w:eastAsia="Arial Unicode MS" w:hAnsi="Arial" w:cs="Arial"/>
          <w:sz w:val="24"/>
          <w:szCs w:val="24"/>
        </w:rPr>
        <w:t xml:space="preserve"> Colton Moved and Steve seconded to approve the Treasurer’s report.  Motion passed</w:t>
      </w:r>
    </w:p>
    <w:p w:rsidR="0030065F" w:rsidRPr="0030065F" w:rsidRDefault="0030065F" w:rsidP="0034109C">
      <w:pPr>
        <w:pStyle w:val="NormalWeb"/>
        <w:shd w:val="clear" w:color="auto" w:fill="FFFFFF"/>
        <w:spacing w:before="0" w:beforeAutospacing="0" w:after="0" w:afterAutospacing="0"/>
        <w:rPr>
          <w:rFonts w:ascii="Helvetica" w:hAnsi="Helvetica"/>
          <w:i/>
          <w:color w:val="1D2228"/>
          <w:sz w:val="20"/>
          <w:szCs w:val="20"/>
        </w:rPr>
      </w:pPr>
      <w:r>
        <w:rPr>
          <w:rFonts w:ascii="Arial" w:hAnsi="Arial" w:cs="Arial"/>
          <w:b/>
        </w:rPr>
        <w:tab/>
      </w:r>
    </w:p>
    <w:p w:rsidR="001B6CD7" w:rsidRPr="00FA0ADE" w:rsidRDefault="001B6CD7" w:rsidP="001B6CD7">
      <w:pPr>
        <w:spacing w:after="0"/>
        <w:rPr>
          <w:rFonts w:ascii="Arial" w:hAnsi="Arial" w:cs="Arial"/>
          <w:b/>
          <w:sz w:val="20"/>
          <w:szCs w:val="20"/>
        </w:rPr>
      </w:pPr>
      <w:r w:rsidRPr="00FA0ADE">
        <w:rPr>
          <w:rFonts w:ascii="Arial" w:hAnsi="Arial" w:cs="Arial"/>
          <w:b/>
          <w:sz w:val="20"/>
          <w:szCs w:val="20"/>
        </w:rPr>
        <w:t>Board Time Report:</w:t>
      </w:r>
    </w:p>
    <w:tbl>
      <w:tblPr>
        <w:tblStyle w:val="TableGrid"/>
        <w:tblW w:w="0" w:type="auto"/>
        <w:jc w:val="center"/>
        <w:tblLook w:val="04A0"/>
      </w:tblPr>
      <w:tblGrid>
        <w:gridCol w:w="2182"/>
        <w:gridCol w:w="994"/>
        <w:gridCol w:w="5496"/>
      </w:tblGrid>
      <w:tr w:rsidR="001D7315" w:rsidRPr="00D305E3" w:rsidTr="001D7315">
        <w:trPr>
          <w:trHeight w:val="251"/>
          <w:jc w:val="center"/>
        </w:trPr>
        <w:tc>
          <w:tcPr>
            <w:tcW w:w="2182" w:type="dxa"/>
          </w:tcPr>
          <w:p w:rsidR="001D7315" w:rsidRPr="00D305E3" w:rsidRDefault="001D7315" w:rsidP="00E11059">
            <w:pPr>
              <w:rPr>
                <w:rFonts w:ascii="Arial" w:hAnsi="Arial" w:cs="Arial"/>
                <w:b/>
                <w:sz w:val="16"/>
                <w:szCs w:val="16"/>
              </w:rPr>
            </w:pPr>
            <w:r w:rsidRPr="00D305E3">
              <w:rPr>
                <w:rFonts w:ascii="Arial" w:hAnsi="Arial" w:cs="Arial"/>
                <w:b/>
                <w:sz w:val="16"/>
                <w:szCs w:val="16"/>
              </w:rPr>
              <w:t>Name</w:t>
            </w:r>
          </w:p>
        </w:tc>
        <w:tc>
          <w:tcPr>
            <w:tcW w:w="994" w:type="dxa"/>
          </w:tcPr>
          <w:p w:rsidR="001D7315" w:rsidRPr="00D305E3" w:rsidRDefault="001D7315" w:rsidP="00E11059">
            <w:pPr>
              <w:rPr>
                <w:rFonts w:ascii="Arial" w:hAnsi="Arial" w:cs="Arial"/>
                <w:b/>
                <w:sz w:val="16"/>
                <w:szCs w:val="16"/>
              </w:rPr>
            </w:pPr>
            <w:r w:rsidRPr="00D305E3">
              <w:rPr>
                <w:rFonts w:ascii="Arial" w:hAnsi="Arial" w:cs="Arial"/>
                <w:b/>
                <w:sz w:val="16"/>
                <w:szCs w:val="16"/>
              </w:rPr>
              <w:t xml:space="preserve">Time </w:t>
            </w:r>
          </w:p>
        </w:tc>
        <w:tc>
          <w:tcPr>
            <w:tcW w:w="5496" w:type="dxa"/>
          </w:tcPr>
          <w:p w:rsidR="001D7315" w:rsidRPr="00D305E3" w:rsidRDefault="001D7315" w:rsidP="00E11059">
            <w:pPr>
              <w:rPr>
                <w:rFonts w:ascii="Arial" w:hAnsi="Arial" w:cs="Arial"/>
                <w:b/>
                <w:sz w:val="16"/>
                <w:szCs w:val="16"/>
              </w:rPr>
            </w:pPr>
            <w:r w:rsidRPr="00D305E3">
              <w:rPr>
                <w:rFonts w:ascii="Arial" w:hAnsi="Arial" w:cs="Arial"/>
                <w:b/>
                <w:sz w:val="16"/>
                <w:szCs w:val="16"/>
              </w:rPr>
              <w:t>Note</w:t>
            </w:r>
          </w:p>
        </w:tc>
      </w:tr>
      <w:tr w:rsidR="001D7315" w:rsidRPr="00D305E3" w:rsidTr="001D7315">
        <w:trPr>
          <w:trHeight w:val="251"/>
          <w:jc w:val="center"/>
        </w:trPr>
        <w:tc>
          <w:tcPr>
            <w:tcW w:w="2182" w:type="dxa"/>
            <w:vAlign w:val="center"/>
          </w:tcPr>
          <w:p w:rsidR="001D7315" w:rsidRPr="00D305E3" w:rsidRDefault="001D7315" w:rsidP="001D7315">
            <w:pPr>
              <w:rPr>
                <w:rFonts w:ascii="Arial" w:hAnsi="Arial" w:cs="Arial"/>
                <w:sz w:val="16"/>
                <w:szCs w:val="16"/>
              </w:rPr>
            </w:pPr>
            <w:r w:rsidRPr="00D305E3">
              <w:rPr>
                <w:rFonts w:ascii="Arial" w:hAnsi="Arial" w:cs="Arial"/>
                <w:sz w:val="16"/>
                <w:szCs w:val="16"/>
              </w:rPr>
              <w:t>Wayne Counts</w:t>
            </w:r>
          </w:p>
        </w:tc>
        <w:tc>
          <w:tcPr>
            <w:tcW w:w="994" w:type="dxa"/>
          </w:tcPr>
          <w:p w:rsidR="001D7315" w:rsidRPr="00D305E3" w:rsidRDefault="008F145D" w:rsidP="00E11059">
            <w:pPr>
              <w:rPr>
                <w:rFonts w:ascii="Arial" w:hAnsi="Arial" w:cs="Arial"/>
                <w:b/>
                <w:sz w:val="16"/>
                <w:szCs w:val="16"/>
              </w:rPr>
            </w:pPr>
            <w:r>
              <w:rPr>
                <w:rFonts w:ascii="Arial" w:hAnsi="Arial" w:cs="Arial"/>
                <w:b/>
                <w:sz w:val="16"/>
                <w:szCs w:val="16"/>
              </w:rPr>
              <w:t>N/A</w:t>
            </w:r>
          </w:p>
        </w:tc>
        <w:tc>
          <w:tcPr>
            <w:tcW w:w="5496" w:type="dxa"/>
          </w:tcPr>
          <w:p w:rsidR="001D7315" w:rsidRPr="00D305E3" w:rsidRDefault="001D7315" w:rsidP="00E11059">
            <w:pPr>
              <w:rPr>
                <w:rFonts w:ascii="Arial" w:hAnsi="Arial" w:cs="Arial"/>
                <w:b/>
                <w:sz w:val="16"/>
                <w:szCs w:val="16"/>
              </w:rPr>
            </w:pPr>
          </w:p>
        </w:tc>
      </w:tr>
      <w:tr w:rsidR="001D7315" w:rsidRPr="00D305E3" w:rsidTr="001D7315">
        <w:trPr>
          <w:trHeight w:val="251"/>
          <w:jc w:val="center"/>
        </w:trPr>
        <w:tc>
          <w:tcPr>
            <w:tcW w:w="2182" w:type="dxa"/>
            <w:vAlign w:val="center"/>
          </w:tcPr>
          <w:p w:rsidR="001D7315" w:rsidRPr="00D305E3" w:rsidRDefault="001D7315" w:rsidP="001D7315">
            <w:pPr>
              <w:rPr>
                <w:rFonts w:ascii="Arial" w:hAnsi="Arial" w:cs="Arial"/>
                <w:sz w:val="16"/>
                <w:szCs w:val="16"/>
              </w:rPr>
            </w:pPr>
            <w:r>
              <w:rPr>
                <w:rFonts w:ascii="Arial" w:hAnsi="Arial" w:cs="Arial"/>
                <w:sz w:val="16"/>
                <w:szCs w:val="16"/>
              </w:rPr>
              <w:t xml:space="preserve">Nick </w:t>
            </w:r>
            <w:proofErr w:type="spellStart"/>
            <w:r>
              <w:rPr>
                <w:rFonts w:ascii="Arial" w:hAnsi="Arial" w:cs="Arial"/>
                <w:sz w:val="16"/>
                <w:szCs w:val="16"/>
              </w:rPr>
              <w:t>Charchalis</w:t>
            </w:r>
            <w:proofErr w:type="spellEnd"/>
          </w:p>
        </w:tc>
        <w:tc>
          <w:tcPr>
            <w:tcW w:w="994" w:type="dxa"/>
          </w:tcPr>
          <w:p w:rsidR="001D7315" w:rsidRPr="00D305E3" w:rsidRDefault="008F145D" w:rsidP="00E11059">
            <w:pPr>
              <w:rPr>
                <w:rFonts w:ascii="Arial" w:hAnsi="Arial" w:cs="Arial"/>
                <w:b/>
                <w:sz w:val="16"/>
                <w:szCs w:val="16"/>
              </w:rPr>
            </w:pPr>
            <w:r>
              <w:rPr>
                <w:rFonts w:ascii="Arial" w:hAnsi="Arial" w:cs="Arial"/>
                <w:b/>
                <w:sz w:val="16"/>
                <w:szCs w:val="16"/>
              </w:rPr>
              <w:t>20</w:t>
            </w:r>
          </w:p>
        </w:tc>
        <w:tc>
          <w:tcPr>
            <w:tcW w:w="5496" w:type="dxa"/>
          </w:tcPr>
          <w:p w:rsidR="001D7315" w:rsidRPr="00D305E3" w:rsidRDefault="001D7315" w:rsidP="00E11059">
            <w:pPr>
              <w:rPr>
                <w:rFonts w:ascii="Arial" w:hAnsi="Arial" w:cs="Arial"/>
                <w:b/>
                <w:sz w:val="16"/>
                <w:szCs w:val="16"/>
              </w:rPr>
            </w:pPr>
          </w:p>
        </w:tc>
      </w:tr>
      <w:tr w:rsidR="001D7315" w:rsidRPr="00D305E3" w:rsidTr="001D7315">
        <w:trPr>
          <w:trHeight w:val="251"/>
          <w:jc w:val="center"/>
        </w:trPr>
        <w:tc>
          <w:tcPr>
            <w:tcW w:w="2182" w:type="dxa"/>
            <w:vAlign w:val="center"/>
          </w:tcPr>
          <w:p w:rsidR="001D7315" w:rsidRPr="00D305E3" w:rsidRDefault="001D7315" w:rsidP="001D7315">
            <w:pPr>
              <w:rPr>
                <w:rFonts w:ascii="Arial" w:hAnsi="Arial" w:cs="Arial"/>
                <w:sz w:val="16"/>
                <w:szCs w:val="16"/>
              </w:rPr>
            </w:pPr>
            <w:r>
              <w:rPr>
                <w:rFonts w:ascii="Arial" w:hAnsi="Arial" w:cs="Arial"/>
                <w:sz w:val="16"/>
                <w:szCs w:val="16"/>
              </w:rPr>
              <w:t>Colton Murray</w:t>
            </w:r>
          </w:p>
        </w:tc>
        <w:tc>
          <w:tcPr>
            <w:tcW w:w="994" w:type="dxa"/>
          </w:tcPr>
          <w:p w:rsidR="001D7315" w:rsidRPr="00D305E3" w:rsidRDefault="008F145D" w:rsidP="00E11059">
            <w:pPr>
              <w:rPr>
                <w:rFonts w:ascii="Arial" w:hAnsi="Arial" w:cs="Arial"/>
                <w:b/>
                <w:sz w:val="16"/>
                <w:szCs w:val="16"/>
              </w:rPr>
            </w:pPr>
            <w:r>
              <w:rPr>
                <w:rFonts w:ascii="Arial" w:hAnsi="Arial" w:cs="Arial"/>
                <w:b/>
                <w:sz w:val="16"/>
                <w:szCs w:val="16"/>
              </w:rPr>
              <w:t>20</w:t>
            </w:r>
          </w:p>
        </w:tc>
        <w:tc>
          <w:tcPr>
            <w:tcW w:w="5496" w:type="dxa"/>
          </w:tcPr>
          <w:p w:rsidR="001D7315" w:rsidRPr="00D305E3" w:rsidRDefault="001D7315" w:rsidP="00E11059">
            <w:pPr>
              <w:rPr>
                <w:rFonts w:ascii="Arial" w:hAnsi="Arial" w:cs="Arial"/>
                <w:b/>
                <w:sz w:val="16"/>
                <w:szCs w:val="16"/>
              </w:rPr>
            </w:pPr>
          </w:p>
        </w:tc>
      </w:tr>
      <w:tr w:rsidR="001D7315" w:rsidRPr="00D305E3" w:rsidTr="001D7315">
        <w:trPr>
          <w:trHeight w:val="251"/>
          <w:jc w:val="center"/>
        </w:trPr>
        <w:tc>
          <w:tcPr>
            <w:tcW w:w="2182" w:type="dxa"/>
            <w:vAlign w:val="center"/>
          </w:tcPr>
          <w:p w:rsidR="001D7315" w:rsidRPr="00D305E3" w:rsidRDefault="001D7315" w:rsidP="001D7315">
            <w:pPr>
              <w:rPr>
                <w:rFonts w:ascii="Arial" w:hAnsi="Arial" w:cs="Arial"/>
                <w:sz w:val="16"/>
                <w:szCs w:val="16"/>
              </w:rPr>
            </w:pPr>
            <w:r w:rsidRPr="00D305E3">
              <w:rPr>
                <w:rFonts w:ascii="Arial" w:hAnsi="Arial" w:cs="Arial"/>
                <w:sz w:val="16"/>
                <w:szCs w:val="16"/>
              </w:rPr>
              <w:t>Rod Cook</w:t>
            </w:r>
          </w:p>
        </w:tc>
        <w:tc>
          <w:tcPr>
            <w:tcW w:w="994" w:type="dxa"/>
          </w:tcPr>
          <w:p w:rsidR="001D7315" w:rsidRPr="00D305E3" w:rsidRDefault="008F145D" w:rsidP="00E11059">
            <w:pPr>
              <w:rPr>
                <w:rFonts w:ascii="Arial" w:hAnsi="Arial" w:cs="Arial"/>
                <w:b/>
                <w:sz w:val="16"/>
                <w:szCs w:val="16"/>
              </w:rPr>
            </w:pPr>
            <w:r>
              <w:rPr>
                <w:rFonts w:ascii="Arial" w:hAnsi="Arial" w:cs="Arial"/>
                <w:b/>
                <w:sz w:val="16"/>
                <w:szCs w:val="16"/>
              </w:rPr>
              <w:t>4</w:t>
            </w:r>
          </w:p>
        </w:tc>
        <w:tc>
          <w:tcPr>
            <w:tcW w:w="5496" w:type="dxa"/>
          </w:tcPr>
          <w:p w:rsidR="001D7315" w:rsidRPr="00D305E3" w:rsidRDefault="001D7315" w:rsidP="00E11059">
            <w:pPr>
              <w:rPr>
                <w:rFonts w:ascii="Arial" w:hAnsi="Arial" w:cs="Arial"/>
                <w:b/>
                <w:sz w:val="16"/>
                <w:szCs w:val="16"/>
              </w:rPr>
            </w:pPr>
          </w:p>
        </w:tc>
      </w:tr>
      <w:tr w:rsidR="001D7315" w:rsidRPr="00D305E3" w:rsidTr="001D7315">
        <w:trPr>
          <w:trHeight w:val="251"/>
          <w:jc w:val="center"/>
        </w:trPr>
        <w:tc>
          <w:tcPr>
            <w:tcW w:w="2182" w:type="dxa"/>
            <w:vAlign w:val="center"/>
          </w:tcPr>
          <w:p w:rsidR="001D7315" w:rsidRPr="00D305E3" w:rsidRDefault="008D364C" w:rsidP="001D7315">
            <w:pPr>
              <w:rPr>
                <w:rFonts w:ascii="Arial" w:hAnsi="Arial" w:cs="Arial"/>
                <w:sz w:val="16"/>
                <w:szCs w:val="16"/>
              </w:rPr>
            </w:pPr>
            <w:r>
              <w:rPr>
                <w:rFonts w:ascii="Arial" w:hAnsi="Arial" w:cs="Arial"/>
                <w:sz w:val="16"/>
                <w:szCs w:val="16"/>
              </w:rPr>
              <w:t xml:space="preserve">Stephen </w:t>
            </w:r>
            <w:proofErr w:type="spellStart"/>
            <w:r>
              <w:rPr>
                <w:rFonts w:ascii="Arial" w:hAnsi="Arial" w:cs="Arial"/>
                <w:sz w:val="16"/>
                <w:szCs w:val="16"/>
              </w:rPr>
              <w:t>Hinkemeyer</w:t>
            </w:r>
            <w:proofErr w:type="spellEnd"/>
          </w:p>
        </w:tc>
        <w:tc>
          <w:tcPr>
            <w:tcW w:w="994" w:type="dxa"/>
          </w:tcPr>
          <w:p w:rsidR="001D7315" w:rsidRPr="00D305E3" w:rsidRDefault="008F145D" w:rsidP="00E11059">
            <w:pPr>
              <w:rPr>
                <w:rFonts w:ascii="Arial" w:hAnsi="Arial" w:cs="Arial"/>
                <w:b/>
                <w:sz w:val="16"/>
                <w:szCs w:val="16"/>
              </w:rPr>
            </w:pPr>
            <w:r>
              <w:rPr>
                <w:rFonts w:ascii="Arial" w:hAnsi="Arial" w:cs="Arial"/>
                <w:b/>
                <w:sz w:val="16"/>
                <w:szCs w:val="16"/>
              </w:rPr>
              <w:t>20</w:t>
            </w:r>
          </w:p>
        </w:tc>
        <w:tc>
          <w:tcPr>
            <w:tcW w:w="5496" w:type="dxa"/>
          </w:tcPr>
          <w:p w:rsidR="001D7315" w:rsidRPr="00D305E3" w:rsidRDefault="001D7315" w:rsidP="00E11059">
            <w:pPr>
              <w:rPr>
                <w:rFonts w:ascii="Arial" w:hAnsi="Arial" w:cs="Arial"/>
                <w:b/>
                <w:sz w:val="16"/>
                <w:szCs w:val="16"/>
              </w:rPr>
            </w:pPr>
          </w:p>
        </w:tc>
      </w:tr>
      <w:tr w:rsidR="001D7315" w:rsidRPr="00D305E3" w:rsidTr="001D7315">
        <w:trPr>
          <w:trHeight w:val="251"/>
          <w:jc w:val="center"/>
        </w:trPr>
        <w:tc>
          <w:tcPr>
            <w:tcW w:w="2182" w:type="dxa"/>
            <w:vAlign w:val="center"/>
          </w:tcPr>
          <w:p w:rsidR="001D7315" w:rsidRPr="00D305E3" w:rsidRDefault="001D7315" w:rsidP="001D7315">
            <w:pPr>
              <w:rPr>
                <w:rFonts w:ascii="Arial" w:hAnsi="Arial" w:cs="Arial"/>
                <w:sz w:val="16"/>
                <w:szCs w:val="16"/>
              </w:rPr>
            </w:pPr>
            <w:r w:rsidRPr="00D305E3">
              <w:rPr>
                <w:rFonts w:ascii="Arial" w:hAnsi="Arial" w:cs="Arial"/>
                <w:sz w:val="16"/>
                <w:szCs w:val="16"/>
              </w:rPr>
              <w:t>Bill Green</w:t>
            </w:r>
          </w:p>
        </w:tc>
        <w:tc>
          <w:tcPr>
            <w:tcW w:w="994" w:type="dxa"/>
          </w:tcPr>
          <w:p w:rsidR="001D7315" w:rsidRPr="00D305E3" w:rsidRDefault="008F145D" w:rsidP="00E11059">
            <w:pPr>
              <w:rPr>
                <w:rFonts w:ascii="Arial" w:hAnsi="Arial" w:cs="Arial"/>
                <w:b/>
                <w:sz w:val="16"/>
                <w:szCs w:val="16"/>
              </w:rPr>
            </w:pPr>
            <w:r>
              <w:rPr>
                <w:rFonts w:ascii="Arial" w:hAnsi="Arial" w:cs="Arial"/>
                <w:b/>
                <w:sz w:val="16"/>
                <w:szCs w:val="16"/>
              </w:rPr>
              <w:t>3</w:t>
            </w:r>
          </w:p>
        </w:tc>
        <w:tc>
          <w:tcPr>
            <w:tcW w:w="5496" w:type="dxa"/>
          </w:tcPr>
          <w:p w:rsidR="001D7315" w:rsidRPr="00D305E3" w:rsidRDefault="001D7315" w:rsidP="00E11059">
            <w:pPr>
              <w:rPr>
                <w:rFonts w:ascii="Arial" w:hAnsi="Arial" w:cs="Arial"/>
                <w:b/>
                <w:sz w:val="16"/>
                <w:szCs w:val="16"/>
              </w:rPr>
            </w:pPr>
          </w:p>
        </w:tc>
      </w:tr>
      <w:tr w:rsidR="001D7315" w:rsidRPr="00D305E3" w:rsidTr="001D7315">
        <w:trPr>
          <w:trHeight w:val="251"/>
          <w:jc w:val="center"/>
        </w:trPr>
        <w:tc>
          <w:tcPr>
            <w:tcW w:w="2182" w:type="dxa"/>
            <w:vAlign w:val="center"/>
          </w:tcPr>
          <w:p w:rsidR="001D7315" w:rsidRPr="00D305E3" w:rsidRDefault="001D7315" w:rsidP="001D7315">
            <w:pPr>
              <w:rPr>
                <w:rFonts w:ascii="Arial" w:hAnsi="Arial" w:cs="Arial"/>
                <w:sz w:val="16"/>
                <w:szCs w:val="16"/>
              </w:rPr>
            </w:pPr>
            <w:proofErr w:type="spellStart"/>
            <w:r>
              <w:rPr>
                <w:rFonts w:ascii="Arial" w:hAnsi="Arial" w:cs="Arial"/>
                <w:sz w:val="16"/>
                <w:szCs w:val="16"/>
              </w:rPr>
              <w:t>Jorgiea</w:t>
            </w:r>
            <w:proofErr w:type="spellEnd"/>
            <w:r>
              <w:rPr>
                <w:rFonts w:ascii="Arial" w:hAnsi="Arial" w:cs="Arial"/>
                <w:sz w:val="16"/>
                <w:szCs w:val="16"/>
              </w:rPr>
              <w:t xml:space="preserve"> </w:t>
            </w:r>
            <w:proofErr w:type="spellStart"/>
            <w:r>
              <w:rPr>
                <w:rFonts w:ascii="Arial" w:hAnsi="Arial" w:cs="Arial"/>
                <w:sz w:val="16"/>
                <w:szCs w:val="16"/>
              </w:rPr>
              <w:t>Raftopoulos</w:t>
            </w:r>
            <w:proofErr w:type="spellEnd"/>
          </w:p>
        </w:tc>
        <w:tc>
          <w:tcPr>
            <w:tcW w:w="994" w:type="dxa"/>
          </w:tcPr>
          <w:p w:rsidR="001D7315" w:rsidRPr="00D305E3" w:rsidRDefault="008F145D" w:rsidP="00E11059">
            <w:pPr>
              <w:rPr>
                <w:rFonts w:ascii="Arial" w:hAnsi="Arial" w:cs="Arial"/>
                <w:b/>
                <w:sz w:val="16"/>
                <w:szCs w:val="16"/>
              </w:rPr>
            </w:pPr>
            <w:r>
              <w:rPr>
                <w:rFonts w:ascii="Arial" w:hAnsi="Arial" w:cs="Arial"/>
                <w:b/>
                <w:sz w:val="16"/>
                <w:szCs w:val="16"/>
              </w:rPr>
              <w:t>5</w:t>
            </w:r>
          </w:p>
        </w:tc>
        <w:tc>
          <w:tcPr>
            <w:tcW w:w="5496" w:type="dxa"/>
          </w:tcPr>
          <w:p w:rsidR="001D7315" w:rsidRPr="00D305E3" w:rsidRDefault="001D7315" w:rsidP="00E11059">
            <w:pPr>
              <w:rPr>
                <w:rFonts w:ascii="Arial" w:hAnsi="Arial" w:cs="Arial"/>
                <w:b/>
                <w:sz w:val="16"/>
                <w:szCs w:val="16"/>
              </w:rPr>
            </w:pPr>
          </w:p>
        </w:tc>
      </w:tr>
    </w:tbl>
    <w:p w:rsidR="002018D2" w:rsidRDefault="002018D2" w:rsidP="002018D2">
      <w:pPr>
        <w:pStyle w:val="yiv5143157174msonormal"/>
        <w:shd w:val="clear" w:color="auto" w:fill="FFFFFF"/>
        <w:spacing w:before="0" w:beforeAutospacing="0" w:after="0" w:afterAutospacing="0"/>
        <w:rPr>
          <w:b/>
          <w:bCs/>
          <w:color w:val="000000"/>
          <w:sz w:val="16"/>
          <w:szCs w:val="16"/>
        </w:rPr>
      </w:pPr>
    </w:p>
    <w:p w:rsidR="00C131C3" w:rsidRDefault="00C131C3" w:rsidP="0023395A">
      <w:pPr>
        <w:pStyle w:val="yiv5143157174msonormal"/>
        <w:shd w:val="clear" w:color="auto" w:fill="FFFFFF"/>
        <w:spacing w:before="0" w:beforeAutospacing="0" w:after="0" w:afterAutospacing="0"/>
        <w:rPr>
          <w:rFonts w:ascii="Arial" w:eastAsia="Arial Unicode MS" w:hAnsi="Arial" w:cs="Arial"/>
        </w:rPr>
      </w:pPr>
      <w:r>
        <w:rPr>
          <w:rFonts w:ascii="Arial" w:eastAsia="Arial Unicode MS" w:hAnsi="Arial" w:cs="Arial"/>
          <w:b/>
        </w:rPr>
        <w:t>NRCS UPDATE:</w:t>
      </w:r>
      <w:r w:rsidR="008F145D">
        <w:rPr>
          <w:rFonts w:ascii="Arial" w:eastAsia="Arial Unicode MS" w:hAnsi="Arial" w:cs="Arial"/>
        </w:rPr>
        <w:t xml:space="preserve"> </w:t>
      </w:r>
      <w:proofErr w:type="spellStart"/>
      <w:r w:rsidR="008F145D">
        <w:rPr>
          <w:rFonts w:ascii="Arial" w:eastAsia="Arial Unicode MS" w:hAnsi="Arial" w:cs="Arial"/>
        </w:rPr>
        <w:t>Nakayla</w:t>
      </w:r>
      <w:proofErr w:type="spellEnd"/>
      <w:r w:rsidR="008F145D">
        <w:rPr>
          <w:rFonts w:ascii="Arial" w:eastAsia="Arial Unicode MS" w:hAnsi="Arial" w:cs="Arial"/>
        </w:rPr>
        <w:t xml:space="preserve"> reported that there are5-7 new applications and the staff is working through shortages.  </w:t>
      </w:r>
      <w:proofErr w:type="spellStart"/>
      <w:r w:rsidR="008F145D">
        <w:rPr>
          <w:rFonts w:ascii="Arial" w:eastAsia="Arial Unicode MS" w:hAnsi="Arial" w:cs="Arial"/>
        </w:rPr>
        <w:t>Nakayla</w:t>
      </w:r>
      <w:proofErr w:type="spellEnd"/>
      <w:r w:rsidR="008F145D">
        <w:rPr>
          <w:rFonts w:ascii="Arial" w:eastAsia="Arial Unicode MS" w:hAnsi="Arial" w:cs="Arial"/>
        </w:rPr>
        <w:t xml:space="preserve"> has also been covering Steamboat and Walden offices, so all are stretched thin, and ask for patience in processes.  </w:t>
      </w:r>
    </w:p>
    <w:p w:rsidR="008F145D" w:rsidRDefault="008F145D" w:rsidP="0023395A">
      <w:pPr>
        <w:pStyle w:val="yiv5143157174msonormal"/>
        <w:shd w:val="clear" w:color="auto" w:fill="FFFFFF"/>
        <w:spacing w:before="0" w:beforeAutospacing="0" w:after="0" w:afterAutospacing="0"/>
        <w:rPr>
          <w:rFonts w:ascii="Arial" w:eastAsia="Arial Unicode MS" w:hAnsi="Arial" w:cs="Arial"/>
          <w:b/>
        </w:rPr>
      </w:pPr>
      <w:r>
        <w:rPr>
          <w:rFonts w:ascii="Arial" w:eastAsia="Arial Unicode MS" w:hAnsi="Arial" w:cs="Arial"/>
        </w:rPr>
        <w:t>RCPP projects that were no selected were rolled into EQIP, and are still being worked on.  They are shooting for June 1 obligation of these funds.</w:t>
      </w:r>
    </w:p>
    <w:p w:rsidR="00732448" w:rsidRDefault="00732448" w:rsidP="0023395A">
      <w:pPr>
        <w:pStyle w:val="yiv5143157174msonormal"/>
        <w:shd w:val="clear" w:color="auto" w:fill="FFFFFF"/>
        <w:spacing w:before="0" w:beforeAutospacing="0" w:after="0" w:afterAutospacing="0"/>
        <w:rPr>
          <w:rFonts w:ascii="Arial" w:eastAsia="Arial Unicode MS" w:hAnsi="Arial" w:cs="Arial"/>
          <w:b/>
        </w:rPr>
      </w:pPr>
    </w:p>
    <w:p w:rsidR="000F694B" w:rsidRDefault="001B6CD7" w:rsidP="000F694B">
      <w:pPr>
        <w:pStyle w:val="yiv5143157174msonormal"/>
        <w:shd w:val="clear" w:color="auto" w:fill="FFFFFF"/>
        <w:spacing w:before="0" w:beforeAutospacing="0" w:after="0" w:afterAutospacing="0"/>
        <w:rPr>
          <w:rFonts w:ascii="Arial" w:eastAsia="Arial Unicode MS" w:hAnsi="Arial" w:cs="Arial"/>
        </w:rPr>
      </w:pPr>
      <w:r>
        <w:rPr>
          <w:rFonts w:ascii="Arial" w:eastAsia="Arial Unicode MS" w:hAnsi="Arial" w:cs="Arial"/>
          <w:b/>
        </w:rPr>
        <w:t>DCT Report</w:t>
      </w:r>
      <w:r w:rsidRPr="004A39CD">
        <w:rPr>
          <w:rFonts w:ascii="Arial" w:eastAsia="Arial Unicode MS" w:hAnsi="Arial" w:cs="Arial"/>
        </w:rPr>
        <w:t xml:space="preserve">: </w:t>
      </w:r>
      <w:r w:rsidR="004A39CD" w:rsidRPr="004A39CD">
        <w:rPr>
          <w:rFonts w:ascii="Arial" w:eastAsia="Arial Unicode MS" w:hAnsi="Arial" w:cs="Arial"/>
        </w:rPr>
        <w:t xml:space="preserve"> </w:t>
      </w:r>
      <w:r w:rsidR="00587FA6">
        <w:rPr>
          <w:rFonts w:ascii="Arial" w:eastAsia="Arial Unicode MS" w:hAnsi="Arial" w:cs="Arial"/>
        </w:rPr>
        <w:t xml:space="preserve">Nicky </w:t>
      </w:r>
      <w:proofErr w:type="spellStart"/>
      <w:r w:rsidR="00587FA6">
        <w:rPr>
          <w:rFonts w:ascii="Arial" w:eastAsia="Arial Unicode MS" w:hAnsi="Arial" w:cs="Arial"/>
        </w:rPr>
        <w:t>Boulger</w:t>
      </w:r>
      <w:proofErr w:type="spellEnd"/>
      <w:r w:rsidR="008F145D">
        <w:rPr>
          <w:rFonts w:ascii="Arial" w:eastAsia="Arial Unicode MS" w:hAnsi="Arial" w:cs="Arial"/>
        </w:rPr>
        <w:t xml:space="preserve"> has been working on trees, helping </w:t>
      </w:r>
      <w:proofErr w:type="spellStart"/>
      <w:r w:rsidR="008F145D">
        <w:rPr>
          <w:rFonts w:ascii="Arial" w:eastAsia="Arial Unicode MS" w:hAnsi="Arial" w:cs="Arial"/>
        </w:rPr>
        <w:t>Nakayla</w:t>
      </w:r>
      <w:proofErr w:type="spellEnd"/>
      <w:r w:rsidR="008F145D">
        <w:rPr>
          <w:rFonts w:ascii="Arial" w:eastAsia="Arial Unicode MS" w:hAnsi="Arial" w:cs="Arial"/>
        </w:rPr>
        <w:t xml:space="preserve"> work through applications, CPA 52s and working with Vance training on surveying, etc.   She is gathering seed mixes that we can give to customers and herbicides.  She finalized all STAR documentation as that program comes to an end.</w:t>
      </w:r>
    </w:p>
    <w:p w:rsidR="008F145D" w:rsidRDefault="008F145D" w:rsidP="000F694B">
      <w:pPr>
        <w:pStyle w:val="yiv5143157174msonormal"/>
        <w:shd w:val="clear" w:color="auto" w:fill="FFFFFF"/>
        <w:spacing w:before="0" w:beforeAutospacing="0" w:after="0" w:afterAutospacing="0"/>
        <w:rPr>
          <w:rFonts w:ascii="Arial" w:eastAsia="Arial Unicode MS" w:hAnsi="Arial" w:cs="Arial"/>
          <w:b/>
        </w:rPr>
      </w:pPr>
    </w:p>
    <w:p w:rsidR="008F145D" w:rsidRDefault="008F145D" w:rsidP="000F694B">
      <w:pPr>
        <w:pStyle w:val="yiv5143157174msonormal"/>
        <w:shd w:val="clear" w:color="auto" w:fill="FFFFFF"/>
        <w:spacing w:before="0" w:beforeAutospacing="0" w:after="0" w:afterAutospacing="0"/>
        <w:rPr>
          <w:rFonts w:ascii="Arial" w:eastAsia="Arial Unicode MS" w:hAnsi="Arial" w:cs="Arial"/>
          <w:b/>
        </w:rPr>
      </w:pPr>
    </w:p>
    <w:p w:rsidR="001B6CD7" w:rsidRPr="000F694B" w:rsidRDefault="001B6CD7" w:rsidP="000F694B">
      <w:pPr>
        <w:pStyle w:val="yiv5143157174msonormal"/>
        <w:shd w:val="clear" w:color="auto" w:fill="FFFFFF"/>
        <w:spacing w:before="0" w:beforeAutospacing="0" w:after="0" w:afterAutospacing="0"/>
        <w:rPr>
          <w:rFonts w:ascii="Arial" w:eastAsia="Arial Unicode MS" w:hAnsi="Arial" w:cs="Arial"/>
        </w:rPr>
      </w:pPr>
      <w:r w:rsidRPr="00154605">
        <w:rPr>
          <w:rFonts w:ascii="Arial" w:eastAsia="Arial Unicode MS" w:hAnsi="Arial" w:cs="Arial"/>
          <w:b/>
        </w:rPr>
        <w:lastRenderedPageBreak/>
        <w:t>District Manager Report:</w:t>
      </w:r>
      <w:r>
        <w:rPr>
          <w:rFonts w:ascii="Arial" w:eastAsia="Arial Unicode MS" w:hAnsi="Arial" w:cs="Arial"/>
          <w:b/>
        </w:rPr>
        <w:t xml:space="preserve"> </w:t>
      </w:r>
      <w:proofErr w:type="spellStart"/>
      <w:r w:rsidRPr="00D66B6A">
        <w:rPr>
          <w:rFonts w:ascii="Arial" w:eastAsia="Arial Unicode MS" w:hAnsi="Arial" w:cs="Arial"/>
        </w:rPr>
        <w:t>Kacey</w:t>
      </w:r>
      <w:proofErr w:type="spellEnd"/>
      <w:r w:rsidRPr="00D66B6A">
        <w:rPr>
          <w:rFonts w:ascii="Arial" w:eastAsia="Arial Unicode MS" w:hAnsi="Arial" w:cs="Arial"/>
        </w:rPr>
        <w:t xml:space="preserve"> Green</w:t>
      </w:r>
    </w:p>
    <w:p w:rsidR="00F40147" w:rsidRDefault="00732448" w:rsidP="00F40147">
      <w:pPr>
        <w:spacing w:after="0"/>
        <w:rPr>
          <w:rFonts w:ascii="Arial" w:eastAsia="Arial Unicode MS" w:hAnsi="Arial" w:cs="Arial"/>
          <w:sz w:val="24"/>
          <w:szCs w:val="24"/>
        </w:rPr>
      </w:pPr>
      <w:r>
        <w:rPr>
          <w:rFonts w:ascii="Arial" w:eastAsia="Arial Unicode MS" w:hAnsi="Arial" w:cs="Arial"/>
          <w:sz w:val="24"/>
          <w:szCs w:val="24"/>
        </w:rPr>
        <w:t>Grant Updates</w:t>
      </w:r>
    </w:p>
    <w:p w:rsidR="00F40147" w:rsidRDefault="00732448" w:rsidP="00F40147">
      <w:pPr>
        <w:pStyle w:val="ListParagraph"/>
        <w:numPr>
          <w:ilvl w:val="0"/>
          <w:numId w:val="46"/>
        </w:numPr>
        <w:spacing w:after="0"/>
        <w:rPr>
          <w:rFonts w:ascii="Arial" w:eastAsia="Arial Unicode MS" w:hAnsi="Arial" w:cs="Arial"/>
          <w:sz w:val="24"/>
          <w:szCs w:val="24"/>
        </w:rPr>
      </w:pPr>
      <w:r w:rsidRPr="00F40147">
        <w:rPr>
          <w:rFonts w:ascii="Arial" w:eastAsia="Arial Unicode MS" w:hAnsi="Arial" w:cs="Arial"/>
          <w:sz w:val="24"/>
          <w:szCs w:val="24"/>
        </w:rPr>
        <w:t>ATB</w:t>
      </w:r>
      <w:r w:rsidR="0023150E" w:rsidRPr="00F40147">
        <w:rPr>
          <w:rFonts w:ascii="Arial" w:eastAsia="Arial Unicode MS" w:hAnsi="Arial" w:cs="Arial"/>
          <w:sz w:val="24"/>
          <w:szCs w:val="24"/>
        </w:rPr>
        <w:t xml:space="preserve"> </w:t>
      </w:r>
      <w:r w:rsidR="008F145D" w:rsidRPr="00F40147">
        <w:rPr>
          <w:rFonts w:ascii="Arial" w:eastAsia="Arial Unicode MS" w:hAnsi="Arial" w:cs="Arial"/>
          <w:sz w:val="24"/>
          <w:szCs w:val="24"/>
        </w:rPr>
        <w:t xml:space="preserve"> is rolling along, with Wellman and </w:t>
      </w:r>
      <w:proofErr w:type="spellStart"/>
      <w:r w:rsidR="008F145D" w:rsidRPr="00F40147">
        <w:rPr>
          <w:rFonts w:ascii="Arial" w:eastAsia="Arial Unicode MS" w:hAnsi="Arial" w:cs="Arial"/>
          <w:sz w:val="24"/>
          <w:szCs w:val="24"/>
        </w:rPr>
        <w:t>Hamill</w:t>
      </w:r>
      <w:proofErr w:type="spellEnd"/>
      <w:r w:rsidR="008F145D" w:rsidRPr="00F40147">
        <w:rPr>
          <w:rFonts w:ascii="Arial" w:eastAsia="Arial Unicode MS" w:hAnsi="Arial" w:cs="Arial"/>
          <w:sz w:val="24"/>
          <w:szCs w:val="24"/>
        </w:rPr>
        <w:t xml:space="preserve"> complete – payments </w:t>
      </w:r>
      <w:r w:rsidR="00F40147">
        <w:rPr>
          <w:rFonts w:ascii="Arial" w:eastAsia="Arial Unicode MS" w:hAnsi="Arial" w:cs="Arial"/>
          <w:sz w:val="24"/>
          <w:szCs w:val="24"/>
        </w:rPr>
        <w:t>to be made</w:t>
      </w:r>
    </w:p>
    <w:p w:rsidR="00732448" w:rsidRPr="00F40147" w:rsidRDefault="00732448" w:rsidP="00F40147">
      <w:pPr>
        <w:pStyle w:val="ListParagraph"/>
        <w:numPr>
          <w:ilvl w:val="0"/>
          <w:numId w:val="46"/>
        </w:numPr>
        <w:spacing w:after="0"/>
        <w:rPr>
          <w:rFonts w:ascii="Arial" w:eastAsia="Arial Unicode MS" w:hAnsi="Arial" w:cs="Arial"/>
          <w:sz w:val="24"/>
          <w:szCs w:val="24"/>
        </w:rPr>
      </w:pPr>
      <w:r w:rsidRPr="00F40147">
        <w:rPr>
          <w:rFonts w:ascii="Arial" w:eastAsia="Arial Unicode MS" w:hAnsi="Arial" w:cs="Arial"/>
          <w:sz w:val="24"/>
          <w:szCs w:val="24"/>
        </w:rPr>
        <w:t>Producer Cost Share</w:t>
      </w:r>
      <w:r w:rsidR="008F145D" w:rsidRPr="00F40147">
        <w:rPr>
          <w:rFonts w:ascii="Arial" w:eastAsia="Arial Unicode MS" w:hAnsi="Arial" w:cs="Arial"/>
          <w:sz w:val="24"/>
          <w:szCs w:val="24"/>
        </w:rPr>
        <w:t xml:space="preserve"> program has not seen much action, but there are a few projects to review.  We will review returning applicants at July meeting.</w:t>
      </w:r>
    </w:p>
    <w:p w:rsidR="008F145D" w:rsidRPr="00F40147" w:rsidRDefault="008F145D" w:rsidP="00F40147">
      <w:pPr>
        <w:pStyle w:val="ListParagraph"/>
        <w:numPr>
          <w:ilvl w:val="2"/>
          <w:numId w:val="45"/>
        </w:numPr>
        <w:spacing w:after="0"/>
        <w:rPr>
          <w:rFonts w:ascii="Arial" w:eastAsia="Arial Unicode MS" w:hAnsi="Arial" w:cs="Arial"/>
          <w:sz w:val="24"/>
          <w:szCs w:val="24"/>
        </w:rPr>
      </w:pPr>
      <w:r w:rsidRPr="00F40147">
        <w:rPr>
          <w:rFonts w:ascii="Arial" w:eastAsia="Arial Unicode MS" w:hAnsi="Arial" w:cs="Arial"/>
          <w:sz w:val="24"/>
          <w:szCs w:val="24"/>
        </w:rPr>
        <w:t>Eldon Gerber Family ranch</w:t>
      </w:r>
      <w:r w:rsidR="00F40147" w:rsidRPr="00F40147">
        <w:rPr>
          <w:rFonts w:ascii="Arial" w:eastAsia="Arial Unicode MS" w:hAnsi="Arial" w:cs="Arial"/>
          <w:sz w:val="24"/>
          <w:szCs w:val="24"/>
        </w:rPr>
        <w:t xml:space="preserve"> and </w:t>
      </w:r>
      <w:proofErr w:type="spellStart"/>
      <w:r w:rsidR="00F40147" w:rsidRPr="00F40147">
        <w:rPr>
          <w:rFonts w:ascii="Arial" w:eastAsia="Arial Unicode MS" w:hAnsi="Arial" w:cs="Arial"/>
          <w:sz w:val="24"/>
          <w:szCs w:val="24"/>
        </w:rPr>
        <w:t>Aric</w:t>
      </w:r>
      <w:proofErr w:type="spellEnd"/>
      <w:r w:rsidR="00F40147" w:rsidRPr="00F40147">
        <w:rPr>
          <w:rFonts w:ascii="Arial" w:eastAsia="Arial Unicode MS" w:hAnsi="Arial" w:cs="Arial"/>
          <w:sz w:val="24"/>
          <w:szCs w:val="24"/>
        </w:rPr>
        <w:t xml:space="preserve"> Gerber will be considered in July – </w:t>
      </w:r>
      <w:proofErr w:type="spellStart"/>
      <w:r w:rsidR="00F40147" w:rsidRPr="00F40147">
        <w:rPr>
          <w:rFonts w:ascii="Arial" w:eastAsia="Arial Unicode MS" w:hAnsi="Arial" w:cs="Arial"/>
          <w:sz w:val="24"/>
          <w:szCs w:val="24"/>
        </w:rPr>
        <w:t>Kacey</w:t>
      </w:r>
      <w:proofErr w:type="spellEnd"/>
      <w:r w:rsidR="00F40147" w:rsidRPr="00F40147">
        <w:rPr>
          <w:rFonts w:ascii="Arial" w:eastAsia="Arial Unicode MS" w:hAnsi="Arial" w:cs="Arial"/>
          <w:sz w:val="24"/>
          <w:szCs w:val="24"/>
        </w:rPr>
        <w:t xml:space="preserve"> will clarify which entity, and ownership </w:t>
      </w:r>
      <w:proofErr w:type="spellStart"/>
      <w:r w:rsidR="00F40147" w:rsidRPr="00F40147">
        <w:rPr>
          <w:rFonts w:ascii="Arial" w:eastAsia="Arial Unicode MS" w:hAnsi="Arial" w:cs="Arial"/>
          <w:sz w:val="24"/>
          <w:szCs w:val="24"/>
        </w:rPr>
        <w:t>vs</w:t>
      </w:r>
      <w:proofErr w:type="spellEnd"/>
      <w:r w:rsidR="00F40147" w:rsidRPr="00F40147">
        <w:rPr>
          <w:rFonts w:ascii="Arial" w:eastAsia="Arial Unicode MS" w:hAnsi="Arial" w:cs="Arial"/>
          <w:sz w:val="24"/>
          <w:szCs w:val="24"/>
        </w:rPr>
        <w:t xml:space="preserve"> leased land</w:t>
      </w:r>
    </w:p>
    <w:p w:rsidR="00F40147" w:rsidRPr="00F40147" w:rsidRDefault="00F40147" w:rsidP="00F40147">
      <w:pPr>
        <w:pStyle w:val="ListParagraph"/>
        <w:numPr>
          <w:ilvl w:val="2"/>
          <w:numId w:val="45"/>
        </w:numPr>
        <w:spacing w:after="0"/>
        <w:rPr>
          <w:rFonts w:ascii="Arial" w:eastAsia="Arial Unicode MS" w:hAnsi="Arial" w:cs="Arial"/>
          <w:sz w:val="24"/>
          <w:szCs w:val="24"/>
        </w:rPr>
      </w:pPr>
      <w:r w:rsidRPr="00F40147">
        <w:rPr>
          <w:rFonts w:ascii="Arial" w:eastAsia="Arial Unicode MS" w:hAnsi="Arial" w:cs="Arial"/>
          <w:sz w:val="24"/>
          <w:szCs w:val="24"/>
        </w:rPr>
        <w:t xml:space="preserve">Foster </w:t>
      </w:r>
      <w:proofErr w:type="gramStart"/>
      <w:r w:rsidRPr="00F40147">
        <w:rPr>
          <w:rFonts w:ascii="Arial" w:eastAsia="Arial Unicode MS" w:hAnsi="Arial" w:cs="Arial"/>
          <w:sz w:val="24"/>
          <w:szCs w:val="24"/>
        </w:rPr>
        <w:t>Beckett  -</w:t>
      </w:r>
      <w:proofErr w:type="gramEnd"/>
      <w:r w:rsidRPr="00F40147">
        <w:rPr>
          <w:rFonts w:ascii="Arial" w:eastAsia="Arial Unicode MS" w:hAnsi="Arial" w:cs="Arial"/>
          <w:sz w:val="24"/>
          <w:szCs w:val="24"/>
        </w:rPr>
        <w:t xml:space="preserve"> Steve Moved and Colton seconded to approve.  Motion passed</w:t>
      </w:r>
    </w:p>
    <w:p w:rsidR="00F40147" w:rsidRDefault="00F40147" w:rsidP="00F40147">
      <w:pPr>
        <w:pStyle w:val="ListParagraph"/>
        <w:numPr>
          <w:ilvl w:val="2"/>
          <w:numId w:val="45"/>
        </w:numPr>
        <w:spacing w:after="0"/>
        <w:rPr>
          <w:rFonts w:ascii="Arial" w:eastAsia="Arial Unicode MS" w:hAnsi="Arial" w:cs="Arial"/>
          <w:sz w:val="24"/>
          <w:szCs w:val="24"/>
        </w:rPr>
      </w:pPr>
      <w:r w:rsidRPr="00F40147">
        <w:rPr>
          <w:rFonts w:ascii="Arial" w:eastAsia="Arial Unicode MS" w:hAnsi="Arial" w:cs="Arial"/>
          <w:sz w:val="24"/>
          <w:szCs w:val="24"/>
        </w:rPr>
        <w:t xml:space="preserve">Paul Anderson – Colton moved and Steve seconded to table, requesting changes to include deeded land only. </w:t>
      </w:r>
      <w:r>
        <w:rPr>
          <w:rFonts w:ascii="Arial" w:eastAsia="Arial Unicode MS" w:hAnsi="Arial" w:cs="Arial"/>
          <w:sz w:val="24"/>
          <w:szCs w:val="24"/>
        </w:rPr>
        <w:t>Nicky will follow up with Paul</w:t>
      </w:r>
    </w:p>
    <w:p w:rsidR="006B2DBC" w:rsidRDefault="00732448" w:rsidP="006B2DBC">
      <w:pPr>
        <w:pStyle w:val="ListParagraph"/>
        <w:numPr>
          <w:ilvl w:val="0"/>
          <w:numId w:val="47"/>
        </w:numPr>
        <w:spacing w:after="0"/>
        <w:ind w:left="720"/>
        <w:rPr>
          <w:rFonts w:ascii="Arial" w:eastAsia="Arial Unicode MS" w:hAnsi="Arial" w:cs="Arial"/>
          <w:sz w:val="24"/>
          <w:szCs w:val="24"/>
        </w:rPr>
      </w:pPr>
      <w:r w:rsidRPr="00F40147">
        <w:rPr>
          <w:rFonts w:ascii="Arial" w:eastAsia="Arial Unicode MS" w:hAnsi="Arial" w:cs="Arial"/>
          <w:sz w:val="24"/>
          <w:szCs w:val="24"/>
        </w:rPr>
        <w:t>Sage BIL</w:t>
      </w:r>
      <w:r w:rsidR="008F145D" w:rsidRPr="00F40147">
        <w:rPr>
          <w:rFonts w:ascii="Arial" w:eastAsia="Arial Unicode MS" w:hAnsi="Arial" w:cs="Arial"/>
          <w:sz w:val="24"/>
          <w:szCs w:val="24"/>
        </w:rPr>
        <w:t xml:space="preserve"> has been released</w:t>
      </w:r>
      <w:r w:rsidR="00F40147" w:rsidRPr="00F40147">
        <w:rPr>
          <w:rFonts w:ascii="Arial" w:eastAsia="Arial Unicode MS" w:hAnsi="Arial" w:cs="Arial"/>
          <w:sz w:val="24"/>
          <w:szCs w:val="24"/>
        </w:rPr>
        <w:t xml:space="preserve">.  </w:t>
      </w:r>
      <w:proofErr w:type="spellStart"/>
      <w:r w:rsidR="00F40147" w:rsidRPr="00F40147">
        <w:rPr>
          <w:rFonts w:ascii="Arial" w:eastAsia="Arial Unicode MS" w:hAnsi="Arial" w:cs="Arial"/>
          <w:sz w:val="24"/>
          <w:szCs w:val="24"/>
        </w:rPr>
        <w:t>Kacey</w:t>
      </w:r>
      <w:proofErr w:type="spellEnd"/>
      <w:r w:rsidR="00F40147" w:rsidRPr="00F40147">
        <w:rPr>
          <w:rFonts w:ascii="Arial" w:eastAsia="Arial Unicode MS" w:hAnsi="Arial" w:cs="Arial"/>
          <w:sz w:val="24"/>
          <w:szCs w:val="24"/>
        </w:rPr>
        <w:t xml:space="preserve"> is working with Dominic</w:t>
      </w:r>
      <w:r w:rsidR="008F145D" w:rsidRPr="00F40147">
        <w:rPr>
          <w:rFonts w:ascii="Arial" w:eastAsia="Arial Unicode MS" w:hAnsi="Arial" w:cs="Arial"/>
          <w:sz w:val="24"/>
          <w:szCs w:val="24"/>
        </w:rPr>
        <w:t xml:space="preserve"> and Sage Grouse committee to see which projects would align with these funds.</w:t>
      </w:r>
    </w:p>
    <w:p w:rsidR="006B2DBC" w:rsidRPr="006B2DBC" w:rsidRDefault="006B2DBC" w:rsidP="006B2DBC">
      <w:pPr>
        <w:pStyle w:val="ListParagraph"/>
        <w:numPr>
          <w:ilvl w:val="0"/>
          <w:numId w:val="47"/>
        </w:numPr>
        <w:spacing w:after="0"/>
        <w:ind w:left="720" w:firstLine="1080"/>
        <w:rPr>
          <w:rFonts w:ascii="Arial" w:eastAsia="Arial Unicode MS" w:hAnsi="Arial" w:cs="Arial"/>
          <w:sz w:val="24"/>
          <w:szCs w:val="24"/>
        </w:rPr>
      </w:pPr>
      <w:r>
        <w:rPr>
          <w:rFonts w:ascii="Arial" w:eastAsia="Arial Unicode MS" w:hAnsi="Arial" w:cs="Arial"/>
          <w:sz w:val="24"/>
          <w:szCs w:val="24"/>
        </w:rPr>
        <w:t>Axial basin spray project – Moffat County and Tri-state to aerial spray white-top.   Bill moved</w:t>
      </w:r>
      <w:proofErr w:type="gramStart"/>
      <w:r>
        <w:rPr>
          <w:rFonts w:ascii="Arial" w:eastAsia="Arial Unicode MS" w:hAnsi="Arial" w:cs="Arial"/>
          <w:sz w:val="24"/>
          <w:szCs w:val="24"/>
        </w:rPr>
        <w:t>,</w:t>
      </w:r>
      <w:proofErr w:type="gramEnd"/>
      <w:r>
        <w:rPr>
          <w:rFonts w:ascii="Arial" w:eastAsia="Arial Unicode MS" w:hAnsi="Arial" w:cs="Arial"/>
          <w:sz w:val="24"/>
          <w:szCs w:val="24"/>
        </w:rPr>
        <w:t xml:space="preserve"> Colton seconded to approve $10,000 to run through BIL grant.  Motion passed.</w:t>
      </w:r>
    </w:p>
    <w:p w:rsidR="00F40147" w:rsidRPr="00F40147" w:rsidRDefault="00971892" w:rsidP="00F40147">
      <w:pPr>
        <w:pStyle w:val="ListParagraph"/>
        <w:numPr>
          <w:ilvl w:val="0"/>
          <w:numId w:val="47"/>
        </w:numPr>
        <w:spacing w:after="0"/>
        <w:ind w:left="720"/>
        <w:rPr>
          <w:rFonts w:ascii="Arial" w:eastAsia="Arial Unicode MS" w:hAnsi="Arial" w:cs="Arial"/>
          <w:sz w:val="24"/>
          <w:szCs w:val="24"/>
        </w:rPr>
      </w:pPr>
      <w:r>
        <w:rPr>
          <w:rFonts w:ascii="Arial" w:eastAsia="Arial Unicode MS" w:hAnsi="Arial" w:cs="Arial"/>
          <w:sz w:val="24"/>
          <w:szCs w:val="24"/>
        </w:rPr>
        <w:t xml:space="preserve">STAR has wrapped up, and Nicky has completed all paperwork.  </w:t>
      </w:r>
      <w:proofErr w:type="spellStart"/>
      <w:r>
        <w:rPr>
          <w:rFonts w:ascii="Arial" w:eastAsia="Arial Unicode MS" w:hAnsi="Arial" w:cs="Arial"/>
          <w:sz w:val="24"/>
          <w:szCs w:val="24"/>
        </w:rPr>
        <w:t>Kacey</w:t>
      </w:r>
      <w:proofErr w:type="spellEnd"/>
      <w:r>
        <w:rPr>
          <w:rFonts w:ascii="Arial" w:eastAsia="Arial Unicode MS" w:hAnsi="Arial" w:cs="Arial"/>
          <w:sz w:val="24"/>
          <w:szCs w:val="24"/>
        </w:rPr>
        <w:t xml:space="preserve"> has applied for a </w:t>
      </w:r>
      <w:proofErr w:type="spellStart"/>
      <w:r>
        <w:rPr>
          <w:rFonts w:ascii="Arial" w:eastAsia="Arial Unicode MS" w:hAnsi="Arial" w:cs="Arial"/>
          <w:sz w:val="24"/>
          <w:szCs w:val="24"/>
        </w:rPr>
        <w:t>NexGen</w:t>
      </w:r>
      <w:proofErr w:type="spellEnd"/>
      <w:r>
        <w:rPr>
          <w:rFonts w:ascii="Arial" w:eastAsia="Arial Unicode MS" w:hAnsi="Arial" w:cs="Arial"/>
          <w:sz w:val="24"/>
          <w:szCs w:val="24"/>
        </w:rPr>
        <w:t xml:space="preserve"> </w:t>
      </w:r>
      <w:proofErr w:type="spellStart"/>
      <w:proofErr w:type="gramStart"/>
      <w:r>
        <w:rPr>
          <w:rFonts w:ascii="Arial" w:eastAsia="Arial Unicode MS" w:hAnsi="Arial" w:cs="Arial"/>
          <w:sz w:val="24"/>
          <w:szCs w:val="24"/>
        </w:rPr>
        <w:t>ag</w:t>
      </w:r>
      <w:proofErr w:type="spellEnd"/>
      <w:proofErr w:type="gramEnd"/>
      <w:r>
        <w:rPr>
          <w:rFonts w:ascii="Arial" w:eastAsia="Arial Unicode MS" w:hAnsi="Arial" w:cs="Arial"/>
          <w:sz w:val="24"/>
          <w:szCs w:val="24"/>
        </w:rPr>
        <w:t xml:space="preserve"> leadership grant to </w:t>
      </w:r>
      <w:r w:rsidR="00F4325D">
        <w:rPr>
          <w:rFonts w:ascii="Arial" w:eastAsia="Arial Unicode MS" w:hAnsi="Arial" w:cs="Arial"/>
          <w:sz w:val="24"/>
          <w:szCs w:val="24"/>
        </w:rPr>
        <w:t xml:space="preserve">continue working on soil health, and Nicky has expressed interest in continuing this.  The grant sets up a mentor program for new and young </w:t>
      </w:r>
      <w:proofErr w:type="spellStart"/>
      <w:proofErr w:type="gramStart"/>
      <w:r w:rsidR="00F4325D">
        <w:rPr>
          <w:rFonts w:ascii="Arial" w:eastAsia="Arial Unicode MS" w:hAnsi="Arial" w:cs="Arial"/>
          <w:sz w:val="24"/>
          <w:szCs w:val="24"/>
        </w:rPr>
        <w:t>ag</w:t>
      </w:r>
      <w:proofErr w:type="spellEnd"/>
      <w:proofErr w:type="gramEnd"/>
      <w:r w:rsidR="00F4325D">
        <w:rPr>
          <w:rFonts w:ascii="Arial" w:eastAsia="Arial Unicode MS" w:hAnsi="Arial" w:cs="Arial"/>
          <w:sz w:val="24"/>
          <w:szCs w:val="24"/>
        </w:rPr>
        <w:t xml:space="preserve"> producers.  We should find out around the first of June if we are awarded funding.</w:t>
      </w:r>
    </w:p>
    <w:p w:rsidR="0023150E" w:rsidRPr="00732448" w:rsidRDefault="0023150E" w:rsidP="001B6CD7">
      <w:pPr>
        <w:spacing w:after="0"/>
        <w:rPr>
          <w:rFonts w:ascii="Arial" w:eastAsia="Arial Unicode MS" w:hAnsi="Arial" w:cs="Arial"/>
          <w:sz w:val="24"/>
          <w:szCs w:val="24"/>
        </w:rPr>
      </w:pPr>
    </w:p>
    <w:p w:rsidR="00C131C3" w:rsidRPr="00732448" w:rsidRDefault="000E6835" w:rsidP="00732448">
      <w:pPr>
        <w:spacing w:after="0"/>
        <w:rPr>
          <w:rFonts w:ascii="Arial" w:eastAsia="Arial Unicode MS" w:hAnsi="Arial" w:cs="Arial"/>
          <w:b/>
          <w:sz w:val="24"/>
          <w:szCs w:val="24"/>
        </w:rPr>
      </w:pPr>
      <w:r w:rsidRPr="00F91AA4">
        <w:rPr>
          <w:rFonts w:ascii="Arial" w:eastAsia="Arial Unicode MS" w:hAnsi="Arial" w:cs="Arial"/>
          <w:b/>
          <w:sz w:val="24"/>
          <w:szCs w:val="24"/>
        </w:rPr>
        <w:t>Old Business:</w:t>
      </w:r>
    </w:p>
    <w:p w:rsidR="008F145D" w:rsidRPr="008F145D" w:rsidRDefault="000716AD" w:rsidP="008F145D">
      <w:pPr>
        <w:pStyle w:val="ListParagraph"/>
        <w:numPr>
          <w:ilvl w:val="0"/>
          <w:numId w:val="39"/>
        </w:numPr>
        <w:spacing w:after="0"/>
        <w:rPr>
          <w:rFonts w:ascii="Arial" w:eastAsia="Arial Unicode MS" w:hAnsi="Arial" w:cs="Arial"/>
          <w:b/>
          <w:i/>
          <w:sz w:val="24"/>
          <w:szCs w:val="24"/>
        </w:rPr>
      </w:pPr>
      <w:r w:rsidRPr="0004027E">
        <w:rPr>
          <w:rFonts w:ascii="Arial" w:eastAsia="Arial Unicode MS" w:hAnsi="Arial" w:cs="Arial"/>
          <w:b/>
          <w:sz w:val="24"/>
          <w:szCs w:val="24"/>
        </w:rPr>
        <w:t xml:space="preserve">Land Use Board </w:t>
      </w:r>
      <w:r w:rsidR="00A5464E" w:rsidRPr="003D57A6">
        <w:rPr>
          <w:rFonts w:ascii="Arial" w:eastAsia="Arial Unicode MS" w:hAnsi="Arial" w:cs="Arial"/>
          <w:sz w:val="24"/>
          <w:szCs w:val="24"/>
        </w:rPr>
        <w:t>–</w:t>
      </w:r>
      <w:r w:rsidR="006E7369" w:rsidRPr="003D57A6">
        <w:rPr>
          <w:rFonts w:ascii="Arial" w:eastAsia="Arial Unicode MS" w:hAnsi="Arial" w:cs="Arial"/>
          <w:sz w:val="24"/>
          <w:szCs w:val="24"/>
        </w:rPr>
        <w:t xml:space="preserve"> </w:t>
      </w:r>
      <w:r w:rsidR="008D364C" w:rsidRPr="003D57A6">
        <w:rPr>
          <w:rFonts w:ascii="Arial" w:eastAsia="Arial Unicode MS" w:hAnsi="Arial" w:cs="Arial"/>
          <w:sz w:val="24"/>
          <w:szCs w:val="24"/>
        </w:rPr>
        <w:t>St</w:t>
      </w:r>
      <w:r w:rsidR="00F4325D">
        <w:rPr>
          <w:rFonts w:ascii="Arial" w:eastAsia="Arial Unicode MS" w:hAnsi="Arial" w:cs="Arial"/>
          <w:sz w:val="24"/>
          <w:szCs w:val="24"/>
        </w:rPr>
        <w:t>eve – land use board discussions have mainly revolved around the closing of the power plant and community discussions. The water augmentation plan is in water</w:t>
      </w:r>
      <w:r w:rsidR="0004027E">
        <w:rPr>
          <w:rFonts w:ascii="Arial" w:eastAsia="Arial Unicode MS" w:hAnsi="Arial" w:cs="Arial"/>
          <w:sz w:val="24"/>
          <w:szCs w:val="24"/>
        </w:rPr>
        <w:t xml:space="preserve"> court and may </w:t>
      </w:r>
      <w:proofErr w:type="gramStart"/>
      <w:r w:rsidR="0004027E">
        <w:rPr>
          <w:rFonts w:ascii="Arial" w:eastAsia="Arial Unicode MS" w:hAnsi="Arial" w:cs="Arial"/>
          <w:sz w:val="24"/>
          <w:szCs w:val="24"/>
        </w:rPr>
        <w:t>have  conclusion</w:t>
      </w:r>
      <w:proofErr w:type="gramEnd"/>
      <w:r w:rsidR="0004027E">
        <w:rPr>
          <w:rFonts w:ascii="Arial" w:eastAsia="Arial Unicode MS" w:hAnsi="Arial" w:cs="Arial"/>
          <w:sz w:val="24"/>
          <w:szCs w:val="24"/>
        </w:rPr>
        <w:t xml:space="preserve"> by end of year.  The land use plan has been updated to include items such as: vegetation &amp; soils, </w:t>
      </w:r>
      <w:proofErr w:type="spellStart"/>
      <w:r w:rsidR="0004027E">
        <w:rPr>
          <w:rFonts w:ascii="Arial" w:eastAsia="Arial Unicode MS" w:hAnsi="Arial" w:cs="Arial"/>
          <w:sz w:val="24"/>
          <w:szCs w:val="24"/>
        </w:rPr>
        <w:t>wildland</w:t>
      </w:r>
      <w:proofErr w:type="spellEnd"/>
      <w:r w:rsidR="0004027E">
        <w:rPr>
          <w:rFonts w:ascii="Arial" w:eastAsia="Arial Unicode MS" w:hAnsi="Arial" w:cs="Arial"/>
          <w:sz w:val="24"/>
          <w:szCs w:val="24"/>
        </w:rPr>
        <w:t xml:space="preserve"> fires, political initiatives, no net loss of private land, travel management/ access, wild horse management and wolf language.  The updated plan was approved by board and will be presented to Board of County Commissioners (BOCC) for approval.</w:t>
      </w:r>
    </w:p>
    <w:p w:rsidR="0004027E" w:rsidRPr="0004027E" w:rsidRDefault="0004027E" w:rsidP="0004027E">
      <w:pPr>
        <w:pStyle w:val="ListParagraph"/>
        <w:numPr>
          <w:ilvl w:val="0"/>
          <w:numId w:val="39"/>
        </w:numPr>
        <w:spacing w:after="0"/>
        <w:rPr>
          <w:rFonts w:ascii="Arial" w:eastAsia="Arial Unicode MS" w:hAnsi="Arial" w:cs="Arial"/>
          <w:b/>
          <w:i/>
          <w:sz w:val="24"/>
          <w:szCs w:val="24"/>
        </w:rPr>
      </w:pPr>
      <w:r w:rsidRPr="0004027E">
        <w:rPr>
          <w:rFonts w:ascii="Arial" w:eastAsia="Arial Unicode MS" w:hAnsi="Arial" w:cs="Arial"/>
          <w:b/>
          <w:sz w:val="24"/>
          <w:szCs w:val="24"/>
        </w:rPr>
        <w:t xml:space="preserve">Committee Report: </w:t>
      </w:r>
      <w:r w:rsidRPr="0004027E">
        <w:rPr>
          <w:rFonts w:ascii="Arial" w:eastAsia="Arial Unicode MS" w:hAnsi="Arial" w:cs="Arial"/>
          <w:sz w:val="24"/>
          <w:szCs w:val="24"/>
        </w:rPr>
        <w:t>NFWF Sage Grouse – Colton, Mark, Cassie</w:t>
      </w:r>
    </w:p>
    <w:p w:rsidR="0004027E" w:rsidRDefault="0004027E" w:rsidP="0004027E">
      <w:pPr>
        <w:pStyle w:val="ListParagraph"/>
        <w:spacing w:after="0"/>
        <w:rPr>
          <w:rFonts w:ascii="Arial" w:eastAsia="Arial Unicode MS" w:hAnsi="Arial" w:cs="Arial"/>
          <w:sz w:val="24"/>
          <w:szCs w:val="24"/>
        </w:rPr>
      </w:pPr>
      <w:r>
        <w:rPr>
          <w:rFonts w:ascii="Arial" w:eastAsia="Arial Unicode MS" w:hAnsi="Arial" w:cs="Arial"/>
          <w:b/>
          <w:i/>
          <w:sz w:val="24"/>
          <w:szCs w:val="24"/>
        </w:rPr>
        <w:tab/>
      </w:r>
      <w:r>
        <w:rPr>
          <w:rFonts w:ascii="Arial" w:eastAsia="Arial Unicode MS" w:hAnsi="Arial" w:cs="Arial"/>
          <w:sz w:val="24"/>
          <w:szCs w:val="24"/>
        </w:rPr>
        <w:t xml:space="preserve">Projects approved by committee: </w:t>
      </w:r>
    </w:p>
    <w:p w:rsidR="006B2DBC" w:rsidRDefault="006B2DBC" w:rsidP="0004027E">
      <w:pPr>
        <w:pStyle w:val="ListParagraph"/>
        <w:spacing w:after="0"/>
        <w:rPr>
          <w:rFonts w:ascii="Arial" w:eastAsia="Arial Unicode MS" w:hAnsi="Arial" w:cs="Arial"/>
          <w:sz w:val="24"/>
          <w:szCs w:val="24"/>
        </w:rPr>
      </w:pPr>
      <w:r>
        <w:rPr>
          <w:rFonts w:ascii="Arial" w:eastAsia="Arial Unicode MS" w:hAnsi="Arial" w:cs="Arial"/>
          <w:sz w:val="24"/>
          <w:szCs w:val="24"/>
        </w:rPr>
        <w:tab/>
      </w:r>
      <w:r>
        <w:rPr>
          <w:rFonts w:ascii="Arial" w:eastAsia="Arial Unicode MS" w:hAnsi="Arial" w:cs="Arial"/>
          <w:sz w:val="24"/>
          <w:szCs w:val="24"/>
        </w:rPr>
        <w:tab/>
        <w:t>Gerber – Colton moved</w:t>
      </w:r>
      <w:proofErr w:type="gramStart"/>
      <w:r>
        <w:rPr>
          <w:rFonts w:ascii="Arial" w:eastAsia="Arial Unicode MS" w:hAnsi="Arial" w:cs="Arial"/>
          <w:sz w:val="24"/>
          <w:szCs w:val="24"/>
        </w:rPr>
        <w:t>,</w:t>
      </w:r>
      <w:proofErr w:type="gramEnd"/>
      <w:r>
        <w:rPr>
          <w:rFonts w:ascii="Arial" w:eastAsia="Arial Unicode MS" w:hAnsi="Arial" w:cs="Arial"/>
          <w:sz w:val="24"/>
          <w:szCs w:val="24"/>
        </w:rPr>
        <w:t xml:space="preserve"> Bill seconded to approve based on </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committee recommendation.  Motion passed</w:t>
      </w:r>
    </w:p>
    <w:p w:rsidR="006B2DBC" w:rsidRDefault="006B2DBC" w:rsidP="0004027E">
      <w:pPr>
        <w:pStyle w:val="ListParagraph"/>
        <w:spacing w:after="0"/>
        <w:rPr>
          <w:rFonts w:ascii="Arial" w:eastAsia="Arial Unicode MS" w:hAnsi="Arial" w:cs="Arial"/>
          <w:sz w:val="24"/>
          <w:szCs w:val="24"/>
        </w:rPr>
      </w:pPr>
      <w:r>
        <w:rPr>
          <w:rFonts w:ascii="Arial" w:eastAsia="Arial Unicode MS" w:hAnsi="Arial" w:cs="Arial"/>
          <w:sz w:val="24"/>
          <w:szCs w:val="24"/>
        </w:rPr>
        <w:tab/>
      </w:r>
      <w:r>
        <w:rPr>
          <w:rFonts w:ascii="Arial" w:eastAsia="Arial Unicode MS" w:hAnsi="Arial" w:cs="Arial"/>
          <w:sz w:val="24"/>
          <w:szCs w:val="24"/>
        </w:rPr>
        <w:tab/>
        <w:t>Nottingham - Colton moved</w:t>
      </w:r>
      <w:proofErr w:type="gramStart"/>
      <w:r>
        <w:rPr>
          <w:rFonts w:ascii="Arial" w:eastAsia="Arial Unicode MS" w:hAnsi="Arial" w:cs="Arial"/>
          <w:sz w:val="24"/>
          <w:szCs w:val="24"/>
        </w:rPr>
        <w:t>,</w:t>
      </w:r>
      <w:proofErr w:type="gramEnd"/>
      <w:r>
        <w:rPr>
          <w:rFonts w:ascii="Arial" w:eastAsia="Arial Unicode MS" w:hAnsi="Arial" w:cs="Arial"/>
          <w:sz w:val="24"/>
          <w:szCs w:val="24"/>
        </w:rPr>
        <w:t xml:space="preserve"> Rod seconded to approve based on </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committee recommendation. Motion passed</w:t>
      </w:r>
    </w:p>
    <w:p w:rsidR="0004027E" w:rsidRDefault="0004027E" w:rsidP="0004027E">
      <w:pPr>
        <w:pStyle w:val="ListParagraph"/>
        <w:spacing w:after="0"/>
        <w:rPr>
          <w:rFonts w:ascii="Arial" w:eastAsia="Arial Unicode MS" w:hAnsi="Arial" w:cs="Arial"/>
          <w:sz w:val="24"/>
          <w:szCs w:val="24"/>
        </w:rPr>
      </w:pPr>
      <w:r>
        <w:rPr>
          <w:rFonts w:ascii="Arial" w:eastAsia="Arial Unicode MS" w:hAnsi="Arial" w:cs="Arial"/>
          <w:sz w:val="24"/>
          <w:szCs w:val="24"/>
        </w:rPr>
        <w:tab/>
      </w:r>
      <w:r w:rsidRPr="0004027E">
        <w:rPr>
          <w:rFonts w:ascii="Arial" w:eastAsia="Arial Unicode MS" w:hAnsi="Arial" w:cs="Arial"/>
          <w:sz w:val="24"/>
          <w:szCs w:val="24"/>
        </w:rPr>
        <w:t xml:space="preserve">Budget report – </w:t>
      </w:r>
      <w:proofErr w:type="spellStart"/>
      <w:r w:rsidRPr="0004027E">
        <w:rPr>
          <w:rFonts w:ascii="Arial" w:eastAsia="Arial Unicode MS" w:hAnsi="Arial" w:cs="Arial"/>
          <w:sz w:val="24"/>
          <w:szCs w:val="24"/>
        </w:rPr>
        <w:t>Kacey</w:t>
      </w:r>
      <w:proofErr w:type="spellEnd"/>
      <w:r w:rsidR="006B2DBC">
        <w:rPr>
          <w:rFonts w:ascii="Arial" w:eastAsia="Arial Unicode MS" w:hAnsi="Arial" w:cs="Arial"/>
          <w:sz w:val="24"/>
          <w:szCs w:val="24"/>
        </w:rPr>
        <w:t xml:space="preserve"> – see attached</w:t>
      </w:r>
    </w:p>
    <w:p w:rsidR="006B2DBC" w:rsidRDefault="006B2DBC" w:rsidP="0004027E">
      <w:pPr>
        <w:pStyle w:val="ListParagraph"/>
        <w:spacing w:after="0"/>
        <w:rPr>
          <w:rFonts w:ascii="Arial" w:eastAsia="Arial Unicode MS" w:hAnsi="Arial" w:cs="Arial"/>
          <w:sz w:val="24"/>
          <w:szCs w:val="24"/>
        </w:rPr>
      </w:pPr>
      <w:r>
        <w:rPr>
          <w:rFonts w:ascii="Arial" w:eastAsia="Arial Unicode MS" w:hAnsi="Arial" w:cs="Arial"/>
          <w:sz w:val="24"/>
          <w:szCs w:val="24"/>
        </w:rPr>
        <w:lastRenderedPageBreak/>
        <w:tab/>
        <w:t xml:space="preserve">Mark asked if reimbursements can be done on a two-week basis, and the </w:t>
      </w:r>
      <w:r>
        <w:rPr>
          <w:rFonts w:ascii="Arial" w:eastAsia="Arial Unicode MS" w:hAnsi="Arial" w:cs="Arial"/>
          <w:sz w:val="24"/>
          <w:szCs w:val="24"/>
        </w:rPr>
        <w:tab/>
        <w:t>board approved.</w:t>
      </w:r>
    </w:p>
    <w:p w:rsidR="006B2DBC" w:rsidRPr="0004027E" w:rsidRDefault="006B2DBC" w:rsidP="0004027E">
      <w:pPr>
        <w:pStyle w:val="ListParagraph"/>
        <w:spacing w:after="0"/>
        <w:rPr>
          <w:rFonts w:ascii="Arial" w:eastAsia="Arial Unicode MS" w:hAnsi="Arial" w:cs="Arial"/>
          <w:sz w:val="24"/>
          <w:szCs w:val="24"/>
        </w:rPr>
      </w:pPr>
      <w:r>
        <w:rPr>
          <w:rFonts w:ascii="Arial" w:eastAsia="Arial Unicode MS" w:hAnsi="Arial" w:cs="Arial"/>
          <w:sz w:val="24"/>
          <w:szCs w:val="24"/>
        </w:rPr>
        <w:tab/>
        <w:t xml:space="preserve">Vehicle reimbursement has increased </w:t>
      </w:r>
      <w:proofErr w:type="gramStart"/>
      <w:r>
        <w:rPr>
          <w:rFonts w:ascii="Arial" w:eastAsia="Arial Unicode MS" w:hAnsi="Arial" w:cs="Arial"/>
          <w:sz w:val="24"/>
          <w:szCs w:val="24"/>
        </w:rPr>
        <w:t>to .$</w:t>
      </w:r>
      <w:proofErr w:type="gramEnd"/>
      <w:r>
        <w:rPr>
          <w:rFonts w:ascii="Arial" w:eastAsia="Arial Unicode MS" w:hAnsi="Arial" w:cs="Arial"/>
          <w:sz w:val="24"/>
          <w:szCs w:val="24"/>
        </w:rPr>
        <w:t>70/ mile.  It was asked it ATV’s are covered under insurance, and they are not. Mark will look in</w:t>
      </w:r>
      <w:r w:rsidR="00AE784B">
        <w:rPr>
          <w:rFonts w:ascii="Arial" w:eastAsia="Arial Unicode MS" w:hAnsi="Arial" w:cs="Arial"/>
          <w:sz w:val="24"/>
          <w:szCs w:val="24"/>
        </w:rPr>
        <w:t>to the BLM for possible ATV us, and Cassie might consider extending her insurance to business use.</w:t>
      </w:r>
    </w:p>
    <w:p w:rsidR="008F145D" w:rsidRDefault="008F145D" w:rsidP="008F145D">
      <w:pPr>
        <w:pStyle w:val="ListParagraph"/>
        <w:spacing w:after="0"/>
        <w:rPr>
          <w:rFonts w:ascii="Arial" w:eastAsia="Arial Unicode MS" w:hAnsi="Arial" w:cs="Arial"/>
          <w:sz w:val="24"/>
          <w:szCs w:val="24"/>
        </w:rPr>
      </w:pPr>
    </w:p>
    <w:p w:rsidR="0002003D" w:rsidRDefault="0004027E" w:rsidP="0002003D">
      <w:pPr>
        <w:spacing w:after="0"/>
        <w:rPr>
          <w:rFonts w:ascii="Arial" w:eastAsia="Arial Unicode MS" w:hAnsi="Arial" w:cs="Arial"/>
          <w:b/>
          <w:sz w:val="24"/>
          <w:szCs w:val="24"/>
        </w:rPr>
      </w:pPr>
      <w:r>
        <w:rPr>
          <w:rFonts w:ascii="Arial" w:eastAsia="Arial Unicode MS" w:hAnsi="Arial" w:cs="Arial"/>
          <w:b/>
          <w:sz w:val="24"/>
          <w:szCs w:val="24"/>
        </w:rPr>
        <w:t>N</w:t>
      </w:r>
      <w:r w:rsidR="001B6CD7" w:rsidRPr="00F91AA4">
        <w:rPr>
          <w:rFonts w:ascii="Arial" w:eastAsia="Arial Unicode MS" w:hAnsi="Arial" w:cs="Arial"/>
          <w:b/>
          <w:sz w:val="24"/>
          <w:szCs w:val="24"/>
        </w:rPr>
        <w:t>ew Business</w:t>
      </w:r>
      <w:r w:rsidR="001B6CD7">
        <w:rPr>
          <w:rFonts w:ascii="Arial" w:eastAsia="Arial Unicode MS" w:hAnsi="Arial" w:cs="Arial"/>
          <w:b/>
          <w:sz w:val="24"/>
          <w:szCs w:val="24"/>
        </w:rPr>
        <w:t>:</w:t>
      </w:r>
    </w:p>
    <w:p w:rsidR="00CC6D8C" w:rsidRDefault="006B2DBC" w:rsidP="00CC6D8C">
      <w:pPr>
        <w:pStyle w:val="ListParagraph"/>
        <w:spacing w:after="0"/>
        <w:rPr>
          <w:rFonts w:ascii="Arial" w:eastAsia="Arial Unicode MS" w:hAnsi="Arial" w:cs="Arial"/>
          <w:sz w:val="24"/>
          <w:szCs w:val="24"/>
        </w:rPr>
      </w:pPr>
      <w:r>
        <w:rPr>
          <w:rFonts w:ascii="Arial" w:eastAsia="Arial Unicode MS" w:hAnsi="Arial" w:cs="Arial"/>
          <w:sz w:val="24"/>
          <w:szCs w:val="24"/>
        </w:rPr>
        <w:t xml:space="preserve">  </w:t>
      </w:r>
    </w:p>
    <w:p w:rsidR="00CC6D8C" w:rsidRDefault="00732448" w:rsidP="00CC6D8C">
      <w:pPr>
        <w:pStyle w:val="ListParagraph"/>
        <w:numPr>
          <w:ilvl w:val="0"/>
          <w:numId w:val="39"/>
        </w:numPr>
        <w:spacing w:after="0"/>
        <w:rPr>
          <w:rFonts w:ascii="Arial" w:eastAsia="Arial Unicode MS" w:hAnsi="Arial" w:cs="Arial"/>
          <w:sz w:val="24"/>
          <w:szCs w:val="24"/>
        </w:rPr>
      </w:pPr>
      <w:r w:rsidRPr="0023150E">
        <w:rPr>
          <w:rFonts w:ascii="Arial" w:eastAsia="Arial Unicode MS" w:hAnsi="Arial" w:cs="Arial"/>
          <w:sz w:val="24"/>
          <w:szCs w:val="24"/>
        </w:rPr>
        <w:t>Local Work Group Meeting</w:t>
      </w:r>
      <w:r w:rsidR="0004027E">
        <w:rPr>
          <w:rFonts w:ascii="Arial" w:eastAsia="Arial Unicode MS" w:hAnsi="Arial" w:cs="Arial"/>
          <w:sz w:val="24"/>
          <w:szCs w:val="24"/>
        </w:rPr>
        <w:t xml:space="preserve"> will be held May 29</w:t>
      </w:r>
      <w:r w:rsidR="00AE784B">
        <w:rPr>
          <w:rFonts w:ascii="Arial" w:eastAsia="Arial Unicode MS" w:hAnsi="Arial" w:cs="Arial"/>
          <w:sz w:val="24"/>
          <w:szCs w:val="24"/>
          <w:vertAlign w:val="superscript"/>
        </w:rPr>
        <w:t xml:space="preserve">th </w:t>
      </w:r>
      <w:r w:rsidR="00AE784B">
        <w:rPr>
          <w:rFonts w:ascii="Arial" w:eastAsia="Arial Unicode MS" w:hAnsi="Arial" w:cs="Arial"/>
          <w:sz w:val="24"/>
          <w:szCs w:val="24"/>
        </w:rPr>
        <w:t>Or June 12</w:t>
      </w:r>
      <w:r w:rsidR="00AE784B" w:rsidRPr="00AE784B">
        <w:rPr>
          <w:rFonts w:ascii="Arial" w:eastAsia="Arial Unicode MS" w:hAnsi="Arial" w:cs="Arial"/>
          <w:sz w:val="24"/>
          <w:szCs w:val="24"/>
          <w:vertAlign w:val="superscript"/>
        </w:rPr>
        <w:t>th</w:t>
      </w:r>
      <w:r w:rsidR="00AE784B">
        <w:rPr>
          <w:rFonts w:ascii="Arial" w:eastAsia="Arial Unicode MS" w:hAnsi="Arial" w:cs="Arial"/>
          <w:sz w:val="24"/>
          <w:szCs w:val="24"/>
        </w:rPr>
        <w:t xml:space="preserve">.  </w:t>
      </w:r>
      <w:proofErr w:type="spellStart"/>
      <w:r w:rsidR="00AE784B">
        <w:rPr>
          <w:rFonts w:ascii="Arial" w:eastAsia="Arial Unicode MS" w:hAnsi="Arial" w:cs="Arial"/>
          <w:sz w:val="24"/>
          <w:szCs w:val="24"/>
        </w:rPr>
        <w:t>Nakayla</w:t>
      </w:r>
      <w:proofErr w:type="spellEnd"/>
      <w:r w:rsidR="00AE784B">
        <w:rPr>
          <w:rFonts w:ascii="Arial" w:eastAsia="Arial Unicode MS" w:hAnsi="Arial" w:cs="Arial"/>
          <w:sz w:val="24"/>
          <w:szCs w:val="24"/>
        </w:rPr>
        <w:t xml:space="preserve"> will let </w:t>
      </w:r>
      <w:proofErr w:type="spellStart"/>
      <w:r w:rsidR="00AE784B">
        <w:rPr>
          <w:rFonts w:ascii="Arial" w:eastAsia="Arial Unicode MS" w:hAnsi="Arial" w:cs="Arial"/>
          <w:sz w:val="24"/>
          <w:szCs w:val="24"/>
        </w:rPr>
        <w:t>Kacey</w:t>
      </w:r>
      <w:proofErr w:type="spellEnd"/>
      <w:r w:rsidR="00AE784B">
        <w:rPr>
          <w:rFonts w:ascii="Arial" w:eastAsia="Arial Unicode MS" w:hAnsi="Arial" w:cs="Arial"/>
          <w:sz w:val="24"/>
          <w:szCs w:val="24"/>
        </w:rPr>
        <w:t xml:space="preserve"> know when the deadline is</w:t>
      </w:r>
      <w:r w:rsidR="0004027E">
        <w:rPr>
          <w:rFonts w:ascii="Arial" w:eastAsia="Arial Unicode MS" w:hAnsi="Arial" w:cs="Arial"/>
          <w:sz w:val="24"/>
          <w:szCs w:val="24"/>
        </w:rPr>
        <w:t>.   Colton moved and Steve seconded to buy lunch.  Motion passed.</w:t>
      </w:r>
    </w:p>
    <w:p w:rsidR="0023395A" w:rsidRDefault="00AE784B" w:rsidP="0023395A">
      <w:pPr>
        <w:pStyle w:val="ListParagraph"/>
        <w:numPr>
          <w:ilvl w:val="0"/>
          <w:numId w:val="39"/>
        </w:numPr>
        <w:spacing w:after="0"/>
        <w:rPr>
          <w:rFonts w:ascii="Arial" w:eastAsia="Arial Unicode MS" w:hAnsi="Arial" w:cs="Arial"/>
          <w:sz w:val="24"/>
          <w:szCs w:val="24"/>
        </w:rPr>
      </w:pPr>
      <w:r>
        <w:rPr>
          <w:rFonts w:ascii="Arial" w:eastAsia="Arial Unicode MS" w:hAnsi="Arial" w:cs="Arial"/>
          <w:sz w:val="24"/>
          <w:szCs w:val="24"/>
        </w:rPr>
        <w:t xml:space="preserve">Need Board Member photo/ bio from Colton, and </w:t>
      </w:r>
      <w:proofErr w:type="spellStart"/>
      <w:r>
        <w:rPr>
          <w:rFonts w:ascii="Arial" w:eastAsia="Arial Unicode MS" w:hAnsi="Arial" w:cs="Arial"/>
          <w:sz w:val="24"/>
          <w:szCs w:val="24"/>
        </w:rPr>
        <w:t>Kacey</w:t>
      </w:r>
      <w:proofErr w:type="spellEnd"/>
      <w:r>
        <w:rPr>
          <w:rFonts w:ascii="Arial" w:eastAsia="Arial Unicode MS" w:hAnsi="Arial" w:cs="Arial"/>
          <w:sz w:val="24"/>
          <w:szCs w:val="24"/>
        </w:rPr>
        <w:t xml:space="preserve"> will get these up on the website.</w:t>
      </w:r>
    </w:p>
    <w:p w:rsidR="00AE784B" w:rsidRDefault="00AE784B" w:rsidP="0023395A">
      <w:pPr>
        <w:pStyle w:val="ListParagraph"/>
        <w:numPr>
          <w:ilvl w:val="0"/>
          <w:numId w:val="39"/>
        </w:numPr>
        <w:spacing w:after="0"/>
        <w:rPr>
          <w:rFonts w:ascii="Arial" w:eastAsia="Arial Unicode MS" w:hAnsi="Arial" w:cs="Arial"/>
          <w:sz w:val="24"/>
          <w:szCs w:val="24"/>
        </w:rPr>
      </w:pPr>
      <w:r>
        <w:rPr>
          <w:rFonts w:ascii="Arial" w:eastAsia="Arial Unicode MS" w:hAnsi="Arial" w:cs="Arial"/>
          <w:sz w:val="24"/>
          <w:szCs w:val="24"/>
        </w:rPr>
        <w:t>Next meeting, newly elected board members will take Oath of Office and we will elect officers.</w:t>
      </w:r>
    </w:p>
    <w:p w:rsidR="00897747" w:rsidRDefault="00897747" w:rsidP="00897747">
      <w:pPr>
        <w:spacing w:after="0"/>
        <w:rPr>
          <w:rFonts w:ascii="Arial" w:eastAsia="Arial Unicode MS" w:hAnsi="Arial" w:cs="Arial"/>
          <w:sz w:val="24"/>
          <w:szCs w:val="24"/>
        </w:rPr>
      </w:pPr>
    </w:p>
    <w:p w:rsidR="00FD5F2B" w:rsidRDefault="00FD5F2B" w:rsidP="00DF3FAA">
      <w:pPr>
        <w:spacing w:after="0"/>
        <w:rPr>
          <w:rFonts w:ascii="Arial" w:hAnsi="Arial" w:cs="Arial"/>
          <w:b/>
          <w:sz w:val="24"/>
          <w:szCs w:val="24"/>
        </w:rPr>
      </w:pPr>
    </w:p>
    <w:p w:rsidR="00C134B6" w:rsidRDefault="001B6CD7" w:rsidP="00DF3FAA">
      <w:pPr>
        <w:spacing w:after="0"/>
        <w:rPr>
          <w:rFonts w:ascii="Arial" w:hAnsi="Arial" w:cs="Arial"/>
          <w:b/>
          <w:sz w:val="24"/>
          <w:szCs w:val="24"/>
        </w:rPr>
      </w:pPr>
      <w:r>
        <w:rPr>
          <w:rFonts w:ascii="Arial" w:hAnsi="Arial" w:cs="Arial"/>
          <w:b/>
          <w:sz w:val="24"/>
          <w:szCs w:val="24"/>
        </w:rPr>
        <w:t xml:space="preserve">Next </w:t>
      </w:r>
      <w:r w:rsidRPr="00F91AA4">
        <w:rPr>
          <w:rFonts w:ascii="Arial" w:hAnsi="Arial" w:cs="Arial"/>
          <w:b/>
          <w:sz w:val="24"/>
          <w:szCs w:val="24"/>
        </w:rPr>
        <w:t xml:space="preserve">Monthly </w:t>
      </w:r>
      <w:r w:rsidRPr="00477F9A">
        <w:rPr>
          <w:rFonts w:ascii="Arial" w:hAnsi="Arial" w:cs="Arial"/>
          <w:b/>
          <w:sz w:val="24"/>
          <w:szCs w:val="24"/>
        </w:rPr>
        <w:t>Meeting</w:t>
      </w:r>
      <w:r w:rsidRPr="00477F9A">
        <w:rPr>
          <w:rFonts w:ascii="Arial" w:hAnsi="Arial" w:cs="Arial"/>
          <w:sz w:val="24"/>
          <w:szCs w:val="24"/>
        </w:rPr>
        <w:t>:</w:t>
      </w:r>
      <w:r>
        <w:rPr>
          <w:rFonts w:ascii="Arial" w:hAnsi="Arial" w:cs="Arial"/>
          <w:sz w:val="24"/>
          <w:szCs w:val="24"/>
        </w:rPr>
        <w:t xml:space="preserve"> </w:t>
      </w:r>
      <w:r w:rsidR="00BB3AB5">
        <w:rPr>
          <w:rFonts w:ascii="Arial" w:hAnsi="Arial" w:cs="Arial"/>
          <w:sz w:val="24"/>
          <w:szCs w:val="24"/>
        </w:rPr>
        <w:t xml:space="preserve"> Tuesday, </w:t>
      </w:r>
      <w:r w:rsidR="0023150E">
        <w:rPr>
          <w:rFonts w:ascii="Arial" w:hAnsi="Arial" w:cs="Arial"/>
          <w:sz w:val="24"/>
          <w:szCs w:val="24"/>
        </w:rPr>
        <w:t>June 10</w:t>
      </w:r>
      <w:r w:rsidR="00CC6D8C">
        <w:rPr>
          <w:rFonts w:ascii="Arial" w:hAnsi="Arial" w:cs="Arial"/>
          <w:sz w:val="24"/>
          <w:szCs w:val="24"/>
        </w:rPr>
        <w:t>th</w:t>
      </w:r>
      <w:r w:rsidR="00C131C3">
        <w:rPr>
          <w:rFonts w:ascii="Arial" w:hAnsi="Arial" w:cs="Arial"/>
          <w:sz w:val="24"/>
          <w:szCs w:val="24"/>
        </w:rPr>
        <w:t xml:space="preserve"> </w:t>
      </w:r>
      <w:r w:rsidR="00AE784B">
        <w:rPr>
          <w:rFonts w:ascii="Arial" w:hAnsi="Arial" w:cs="Arial"/>
          <w:sz w:val="24"/>
          <w:szCs w:val="24"/>
        </w:rPr>
        <w:t>at 4:30 PM.  Sage Grouse committee will meet June 10</w:t>
      </w:r>
      <w:r w:rsidR="00AE784B" w:rsidRPr="00AE784B">
        <w:rPr>
          <w:rFonts w:ascii="Arial" w:hAnsi="Arial" w:cs="Arial"/>
          <w:sz w:val="24"/>
          <w:szCs w:val="24"/>
          <w:vertAlign w:val="superscript"/>
        </w:rPr>
        <w:t>th</w:t>
      </w:r>
      <w:r w:rsidR="00AE784B">
        <w:rPr>
          <w:rFonts w:ascii="Arial" w:hAnsi="Arial" w:cs="Arial"/>
          <w:sz w:val="24"/>
          <w:szCs w:val="24"/>
        </w:rPr>
        <w:t xml:space="preserve"> at 2:00 PM</w:t>
      </w:r>
    </w:p>
    <w:p w:rsidR="009E4FE3" w:rsidRDefault="009E4FE3" w:rsidP="002018D2">
      <w:pPr>
        <w:spacing w:after="0"/>
        <w:rPr>
          <w:rFonts w:ascii="Arial" w:hAnsi="Arial" w:cs="Arial"/>
          <w:b/>
          <w:sz w:val="24"/>
          <w:szCs w:val="24"/>
        </w:rPr>
      </w:pPr>
    </w:p>
    <w:p w:rsidR="00AE784B" w:rsidRPr="00AE784B" w:rsidRDefault="00AE784B" w:rsidP="002018D2">
      <w:pPr>
        <w:spacing w:after="0"/>
        <w:rPr>
          <w:rFonts w:ascii="Arial" w:hAnsi="Arial" w:cs="Arial"/>
          <w:sz w:val="24"/>
          <w:szCs w:val="24"/>
        </w:rPr>
      </w:pPr>
      <w:r w:rsidRPr="00AE784B">
        <w:rPr>
          <w:rFonts w:ascii="Arial" w:hAnsi="Arial" w:cs="Arial"/>
          <w:sz w:val="24"/>
          <w:szCs w:val="24"/>
        </w:rPr>
        <w:t>Colton moved to adjourn, Nick seconded.  Motion passed.  Meeting was adjourned at 6:10 PM</w:t>
      </w:r>
    </w:p>
    <w:sectPr w:rsidR="00AE784B" w:rsidRPr="00AE784B" w:rsidSect="00525D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9EC" w:rsidRDefault="009879EC" w:rsidP="001B6CD7">
      <w:pPr>
        <w:spacing w:after="0" w:line="240" w:lineRule="auto"/>
      </w:pPr>
      <w:r>
        <w:separator/>
      </w:r>
    </w:p>
  </w:endnote>
  <w:endnote w:type="continuationSeparator" w:id="0">
    <w:p w:rsidR="009879EC" w:rsidRDefault="009879EC" w:rsidP="001B6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9EC" w:rsidRDefault="009879EC" w:rsidP="001B6CD7">
      <w:pPr>
        <w:spacing w:after="0" w:line="240" w:lineRule="auto"/>
      </w:pPr>
      <w:r>
        <w:separator/>
      </w:r>
    </w:p>
  </w:footnote>
  <w:footnote w:type="continuationSeparator" w:id="0">
    <w:p w:rsidR="009879EC" w:rsidRDefault="009879EC" w:rsidP="001B6C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430"/>
    <w:multiLevelType w:val="hybridMultilevel"/>
    <w:tmpl w:val="9FF29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92329"/>
    <w:multiLevelType w:val="hybridMultilevel"/>
    <w:tmpl w:val="3D7A05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085929"/>
    <w:multiLevelType w:val="hybridMultilevel"/>
    <w:tmpl w:val="9B3CE4C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587CFB"/>
    <w:multiLevelType w:val="hybridMultilevel"/>
    <w:tmpl w:val="4E9C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41397"/>
    <w:multiLevelType w:val="multilevel"/>
    <w:tmpl w:val="9790E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E7A0604"/>
    <w:multiLevelType w:val="hybridMultilevel"/>
    <w:tmpl w:val="05607C9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2D2272B"/>
    <w:multiLevelType w:val="hybridMultilevel"/>
    <w:tmpl w:val="C72A4B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455559"/>
    <w:multiLevelType w:val="hybridMultilevel"/>
    <w:tmpl w:val="E292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85482A"/>
    <w:multiLevelType w:val="hybridMultilevel"/>
    <w:tmpl w:val="55004C6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2670CDA"/>
    <w:multiLevelType w:val="hybridMultilevel"/>
    <w:tmpl w:val="63AAD2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28B5830"/>
    <w:multiLevelType w:val="hybridMultilevel"/>
    <w:tmpl w:val="0424271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7174A45"/>
    <w:multiLevelType w:val="hybridMultilevel"/>
    <w:tmpl w:val="0ACC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FD4AFF"/>
    <w:multiLevelType w:val="hybridMultilevel"/>
    <w:tmpl w:val="85F2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63A13"/>
    <w:multiLevelType w:val="hybridMultilevel"/>
    <w:tmpl w:val="873801A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nsid w:val="33EA6480"/>
    <w:multiLevelType w:val="hybridMultilevel"/>
    <w:tmpl w:val="92F8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9677BE"/>
    <w:multiLevelType w:val="hybridMultilevel"/>
    <w:tmpl w:val="FF2859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67C24"/>
    <w:multiLevelType w:val="hybridMultilevel"/>
    <w:tmpl w:val="CF10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855A69"/>
    <w:multiLevelType w:val="hybridMultilevel"/>
    <w:tmpl w:val="5164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746A1"/>
    <w:multiLevelType w:val="hybridMultilevel"/>
    <w:tmpl w:val="8640DE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624F9"/>
    <w:multiLevelType w:val="hybridMultilevel"/>
    <w:tmpl w:val="5D66A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EDA6859"/>
    <w:multiLevelType w:val="hybridMultilevel"/>
    <w:tmpl w:val="9724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28026D"/>
    <w:multiLevelType w:val="hybridMultilevel"/>
    <w:tmpl w:val="81B8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C4674"/>
    <w:multiLevelType w:val="hybridMultilevel"/>
    <w:tmpl w:val="28384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8182A"/>
    <w:multiLevelType w:val="hybridMultilevel"/>
    <w:tmpl w:val="6AACA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C216B9"/>
    <w:multiLevelType w:val="hybridMultilevel"/>
    <w:tmpl w:val="F492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0E7E92"/>
    <w:multiLevelType w:val="hybridMultilevel"/>
    <w:tmpl w:val="0D5CE5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457601E8"/>
    <w:multiLevelType w:val="hybridMultilevel"/>
    <w:tmpl w:val="AE5CAE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71153C"/>
    <w:multiLevelType w:val="hybridMultilevel"/>
    <w:tmpl w:val="B35C5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4C6031"/>
    <w:multiLevelType w:val="hybridMultilevel"/>
    <w:tmpl w:val="0D2EE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9A21422"/>
    <w:multiLevelType w:val="hybridMultilevel"/>
    <w:tmpl w:val="41F0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CD0F38"/>
    <w:multiLevelType w:val="hybridMultilevel"/>
    <w:tmpl w:val="B7D6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37B30"/>
    <w:multiLevelType w:val="hybridMultilevel"/>
    <w:tmpl w:val="468007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D657DA"/>
    <w:multiLevelType w:val="hybridMultilevel"/>
    <w:tmpl w:val="061C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7D1070"/>
    <w:multiLevelType w:val="hybridMultilevel"/>
    <w:tmpl w:val="AEF4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0E5B99"/>
    <w:multiLevelType w:val="hybridMultilevel"/>
    <w:tmpl w:val="27F6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6D19CD"/>
    <w:multiLevelType w:val="hybridMultilevel"/>
    <w:tmpl w:val="76A6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6E4135"/>
    <w:multiLevelType w:val="hybridMultilevel"/>
    <w:tmpl w:val="83224D8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588E08A5"/>
    <w:multiLevelType w:val="hybridMultilevel"/>
    <w:tmpl w:val="BEF655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58C2526B"/>
    <w:multiLevelType w:val="hybridMultilevel"/>
    <w:tmpl w:val="571E72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74FAE"/>
    <w:multiLevelType w:val="hybridMultilevel"/>
    <w:tmpl w:val="24C4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3638C0"/>
    <w:multiLevelType w:val="hybridMultilevel"/>
    <w:tmpl w:val="AFDC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5B7C16"/>
    <w:multiLevelType w:val="hybridMultilevel"/>
    <w:tmpl w:val="5506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4B6A28"/>
    <w:multiLevelType w:val="hybridMultilevel"/>
    <w:tmpl w:val="E8267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A07A2B"/>
    <w:multiLevelType w:val="hybridMultilevel"/>
    <w:tmpl w:val="2262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111DC5"/>
    <w:multiLevelType w:val="hybridMultilevel"/>
    <w:tmpl w:val="977885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2B5722"/>
    <w:multiLevelType w:val="hybridMultilevel"/>
    <w:tmpl w:val="09E27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A5900F6"/>
    <w:multiLevelType w:val="hybridMultilevel"/>
    <w:tmpl w:val="32A8D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FDB3B86"/>
    <w:multiLevelType w:val="hybridMultilevel"/>
    <w:tmpl w:val="045EC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2"/>
  </w:num>
  <w:num w:numId="4">
    <w:abstractNumId w:val="27"/>
  </w:num>
  <w:num w:numId="5">
    <w:abstractNumId w:val="8"/>
  </w:num>
  <w:num w:numId="6">
    <w:abstractNumId w:val="18"/>
  </w:num>
  <w:num w:numId="7">
    <w:abstractNumId w:val="10"/>
  </w:num>
  <w:num w:numId="8">
    <w:abstractNumId w:val="5"/>
  </w:num>
  <w:num w:numId="9">
    <w:abstractNumId w:val="3"/>
  </w:num>
  <w:num w:numId="10">
    <w:abstractNumId w:val="9"/>
  </w:num>
  <w:num w:numId="11">
    <w:abstractNumId w:val="32"/>
  </w:num>
  <w:num w:numId="12">
    <w:abstractNumId w:val="39"/>
  </w:num>
  <w:num w:numId="13">
    <w:abstractNumId w:val="0"/>
  </w:num>
  <w:num w:numId="14">
    <w:abstractNumId w:val="15"/>
  </w:num>
  <w:num w:numId="15">
    <w:abstractNumId w:val="26"/>
  </w:num>
  <w:num w:numId="16">
    <w:abstractNumId w:val="30"/>
  </w:num>
  <w:num w:numId="17">
    <w:abstractNumId w:val="23"/>
  </w:num>
  <w:num w:numId="18">
    <w:abstractNumId w:val="47"/>
  </w:num>
  <w:num w:numId="19">
    <w:abstractNumId w:val="11"/>
  </w:num>
  <w:num w:numId="20">
    <w:abstractNumId w:val="17"/>
  </w:num>
  <w:num w:numId="21">
    <w:abstractNumId w:val="34"/>
  </w:num>
  <w:num w:numId="22">
    <w:abstractNumId w:val="1"/>
  </w:num>
  <w:num w:numId="23">
    <w:abstractNumId w:val="38"/>
  </w:num>
  <w:num w:numId="24">
    <w:abstractNumId w:val="46"/>
  </w:num>
  <w:num w:numId="25">
    <w:abstractNumId w:val="43"/>
  </w:num>
  <w:num w:numId="26">
    <w:abstractNumId w:val="4"/>
  </w:num>
  <w:num w:numId="27">
    <w:abstractNumId w:val="6"/>
  </w:num>
  <w:num w:numId="28">
    <w:abstractNumId w:val="20"/>
  </w:num>
  <w:num w:numId="29">
    <w:abstractNumId w:val="40"/>
  </w:num>
  <w:num w:numId="30">
    <w:abstractNumId w:val="41"/>
  </w:num>
  <w:num w:numId="31">
    <w:abstractNumId w:val="7"/>
  </w:num>
  <w:num w:numId="32">
    <w:abstractNumId w:val="21"/>
  </w:num>
  <w:num w:numId="33">
    <w:abstractNumId w:val="45"/>
  </w:num>
  <w:num w:numId="34">
    <w:abstractNumId w:val="14"/>
  </w:num>
  <w:num w:numId="35">
    <w:abstractNumId w:val="37"/>
  </w:num>
  <w:num w:numId="36">
    <w:abstractNumId w:val="28"/>
  </w:num>
  <w:num w:numId="37">
    <w:abstractNumId w:val="19"/>
  </w:num>
  <w:num w:numId="38">
    <w:abstractNumId w:val="33"/>
  </w:num>
  <w:num w:numId="39">
    <w:abstractNumId w:val="35"/>
  </w:num>
  <w:num w:numId="40">
    <w:abstractNumId w:val="31"/>
  </w:num>
  <w:num w:numId="41">
    <w:abstractNumId w:val="16"/>
  </w:num>
  <w:num w:numId="42">
    <w:abstractNumId w:val="44"/>
  </w:num>
  <w:num w:numId="43">
    <w:abstractNumId w:val="12"/>
  </w:num>
  <w:num w:numId="44">
    <w:abstractNumId w:val="24"/>
  </w:num>
  <w:num w:numId="45">
    <w:abstractNumId w:val="22"/>
  </w:num>
  <w:num w:numId="46">
    <w:abstractNumId w:val="29"/>
  </w:num>
  <w:num w:numId="47">
    <w:abstractNumId w:val="25"/>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09C8"/>
    <w:rsid w:val="00010E38"/>
    <w:rsid w:val="00017905"/>
    <w:rsid w:val="0002003D"/>
    <w:rsid w:val="00025C83"/>
    <w:rsid w:val="00027A89"/>
    <w:rsid w:val="0004027E"/>
    <w:rsid w:val="000504CF"/>
    <w:rsid w:val="0005699C"/>
    <w:rsid w:val="00061514"/>
    <w:rsid w:val="00070847"/>
    <w:rsid w:val="000716AD"/>
    <w:rsid w:val="00074B6A"/>
    <w:rsid w:val="00077B4C"/>
    <w:rsid w:val="00096960"/>
    <w:rsid w:val="000C07C9"/>
    <w:rsid w:val="000D18F1"/>
    <w:rsid w:val="000D4A4C"/>
    <w:rsid w:val="000D6ED2"/>
    <w:rsid w:val="000E6835"/>
    <w:rsid w:val="000F67E6"/>
    <w:rsid w:val="000F694B"/>
    <w:rsid w:val="000F7972"/>
    <w:rsid w:val="001109C8"/>
    <w:rsid w:val="00120C33"/>
    <w:rsid w:val="00130902"/>
    <w:rsid w:val="0013170F"/>
    <w:rsid w:val="00141127"/>
    <w:rsid w:val="001608D1"/>
    <w:rsid w:val="00170F9D"/>
    <w:rsid w:val="001750F6"/>
    <w:rsid w:val="001807CF"/>
    <w:rsid w:val="001845E2"/>
    <w:rsid w:val="00192A1B"/>
    <w:rsid w:val="00194A7E"/>
    <w:rsid w:val="0019746A"/>
    <w:rsid w:val="001A4428"/>
    <w:rsid w:val="001B09A7"/>
    <w:rsid w:val="001B6CD7"/>
    <w:rsid w:val="001C7FEA"/>
    <w:rsid w:val="001D36DB"/>
    <w:rsid w:val="001D7315"/>
    <w:rsid w:val="001E5A08"/>
    <w:rsid w:val="002018D2"/>
    <w:rsid w:val="00203943"/>
    <w:rsid w:val="00206917"/>
    <w:rsid w:val="002100E4"/>
    <w:rsid w:val="0021217F"/>
    <w:rsid w:val="0022310C"/>
    <w:rsid w:val="0023150E"/>
    <w:rsid w:val="0023395A"/>
    <w:rsid w:val="00234E6B"/>
    <w:rsid w:val="00284467"/>
    <w:rsid w:val="002E27E5"/>
    <w:rsid w:val="002F3981"/>
    <w:rsid w:val="0030065F"/>
    <w:rsid w:val="00321E78"/>
    <w:rsid w:val="00326156"/>
    <w:rsid w:val="00332145"/>
    <w:rsid w:val="00332721"/>
    <w:rsid w:val="00337299"/>
    <w:rsid w:val="00337C65"/>
    <w:rsid w:val="0034109C"/>
    <w:rsid w:val="00364D54"/>
    <w:rsid w:val="00366D1F"/>
    <w:rsid w:val="00370694"/>
    <w:rsid w:val="00377A68"/>
    <w:rsid w:val="00380607"/>
    <w:rsid w:val="003A1513"/>
    <w:rsid w:val="003C046F"/>
    <w:rsid w:val="003C0D9A"/>
    <w:rsid w:val="003D57A6"/>
    <w:rsid w:val="003D7B41"/>
    <w:rsid w:val="003E2098"/>
    <w:rsid w:val="00400CD2"/>
    <w:rsid w:val="00404BAC"/>
    <w:rsid w:val="00427773"/>
    <w:rsid w:val="00430696"/>
    <w:rsid w:val="00435F3B"/>
    <w:rsid w:val="00436CE0"/>
    <w:rsid w:val="00446608"/>
    <w:rsid w:val="00454C31"/>
    <w:rsid w:val="00455E67"/>
    <w:rsid w:val="00460784"/>
    <w:rsid w:val="004645CD"/>
    <w:rsid w:val="00467315"/>
    <w:rsid w:val="00471429"/>
    <w:rsid w:val="00493AE8"/>
    <w:rsid w:val="0049592B"/>
    <w:rsid w:val="004A39CD"/>
    <w:rsid w:val="004D243C"/>
    <w:rsid w:val="004F49A0"/>
    <w:rsid w:val="004F55B5"/>
    <w:rsid w:val="00525D53"/>
    <w:rsid w:val="005369B9"/>
    <w:rsid w:val="00537E1D"/>
    <w:rsid w:val="00551038"/>
    <w:rsid w:val="00552E0C"/>
    <w:rsid w:val="00554A33"/>
    <w:rsid w:val="00557DDE"/>
    <w:rsid w:val="0056780F"/>
    <w:rsid w:val="00585BFA"/>
    <w:rsid w:val="00587FA6"/>
    <w:rsid w:val="00590A15"/>
    <w:rsid w:val="00592912"/>
    <w:rsid w:val="0059689F"/>
    <w:rsid w:val="005979B4"/>
    <w:rsid w:val="005B559D"/>
    <w:rsid w:val="005E41A6"/>
    <w:rsid w:val="005F3E66"/>
    <w:rsid w:val="005F63A4"/>
    <w:rsid w:val="006205ED"/>
    <w:rsid w:val="00625336"/>
    <w:rsid w:val="00642CBC"/>
    <w:rsid w:val="00642FBA"/>
    <w:rsid w:val="00644092"/>
    <w:rsid w:val="006610FB"/>
    <w:rsid w:val="006837A5"/>
    <w:rsid w:val="006874F6"/>
    <w:rsid w:val="006933B5"/>
    <w:rsid w:val="006B2DBC"/>
    <w:rsid w:val="006E4759"/>
    <w:rsid w:val="006E7369"/>
    <w:rsid w:val="006F3F23"/>
    <w:rsid w:val="006F6D58"/>
    <w:rsid w:val="007128A1"/>
    <w:rsid w:val="0073124C"/>
    <w:rsid w:val="00732448"/>
    <w:rsid w:val="007552C6"/>
    <w:rsid w:val="00765A1C"/>
    <w:rsid w:val="00765C2A"/>
    <w:rsid w:val="00766FCD"/>
    <w:rsid w:val="0077012F"/>
    <w:rsid w:val="00770837"/>
    <w:rsid w:val="007861DF"/>
    <w:rsid w:val="00787D6C"/>
    <w:rsid w:val="007A2254"/>
    <w:rsid w:val="007A30D5"/>
    <w:rsid w:val="007A6004"/>
    <w:rsid w:val="007B358B"/>
    <w:rsid w:val="007C2F86"/>
    <w:rsid w:val="007C4921"/>
    <w:rsid w:val="007E2676"/>
    <w:rsid w:val="007E2767"/>
    <w:rsid w:val="0080495C"/>
    <w:rsid w:val="00806ECB"/>
    <w:rsid w:val="00812F4B"/>
    <w:rsid w:val="0081500D"/>
    <w:rsid w:val="008229A0"/>
    <w:rsid w:val="00834DD1"/>
    <w:rsid w:val="008354F2"/>
    <w:rsid w:val="00840802"/>
    <w:rsid w:val="00846377"/>
    <w:rsid w:val="008639BA"/>
    <w:rsid w:val="0087079C"/>
    <w:rsid w:val="00872E16"/>
    <w:rsid w:val="00874019"/>
    <w:rsid w:val="008807C8"/>
    <w:rsid w:val="00897747"/>
    <w:rsid w:val="008A1572"/>
    <w:rsid w:val="008A3D93"/>
    <w:rsid w:val="008C0B3E"/>
    <w:rsid w:val="008D364C"/>
    <w:rsid w:val="008E2CFD"/>
    <w:rsid w:val="008F145D"/>
    <w:rsid w:val="008F35D6"/>
    <w:rsid w:val="00927D99"/>
    <w:rsid w:val="009576FA"/>
    <w:rsid w:val="00961098"/>
    <w:rsid w:val="009643FD"/>
    <w:rsid w:val="00971892"/>
    <w:rsid w:val="00976BFF"/>
    <w:rsid w:val="0098378E"/>
    <w:rsid w:val="009879EC"/>
    <w:rsid w:val="00994A75"/>
    <w:rsid w:val="009D4546"/>
    <w:rsid w:val="009E4FE3"/>
    <w:rsid w:val="009F2938"/>
    <w:rsid w:val="009F6C19"/>
    <w:rsid w:val="00A1210E"/>
    <w:rsid w:val="00A15323"/>
    <w:rsid w:val="00A3054D"/>
    <w:rsid w:val="00A34C2F"/>
    <w:rsid w:val="00A42F6E"/>
    <w:rsid w:val="00A4437C"/>
    <w:rsid w:val="00A472B8"/>
    <w:rsid w:val="00A5464E"/>
    <w:rsid w:val="00AB39A9"/>
    <w:rsid w:val="00AE1CED"/>
    <w:rsid w:val="00AE784B"/>
    <w:rsid w:val="00B06073"/>
    <w:rsid w:val="00B0797F"/>
    <w:rsid w:val="00B165EA"/>
    <w:rsid w:val="00B34F46"/>
    <w:rsid w:val="00B44223"/>
    <w:rsid w:val="00B45B52"/>
    <w:rsid w:val="00B5203A"/>
    <w:rsid w:val="00B650E7"/>
    <w:rsid w:val="00B674D0"/>
    <w:rsid w:val="00B84DEF"/>
    <w:rsid w:val="00B9101E"/>
    <w:rsid w:val="00BA321E"/>
    <w:rsid w:val="00BA5173"/>
    <w:rsid w:val="00BB085C"/>
    <w:rsid w:val="00BB2C9D"/>
    <w:rsid w:val="00BB3AB5"/>
    <w:rsid w:val="00BC05EF"/>
    <w:rsid w:val="00BC5D08"/>
    <w:rsid w:val="00BD29C7"/>
    <w:rsid w:val="00BD4E38"/>
    <w:rsid w:val="00BD6813"/>
    <w:rsid w:val="00BD7C07"/>
    <w:rsid w:val="00BF19D6"/>
    <w:rsid w:val="00BF367B"/>
    <w:rsid w:val="00C03FB2"/>
    <w:rsid w:val="00C131C3"/>
    <w:rsid w:val="00C134B6"/>
    <w:rsid w:val="00C25FE2"/>
    <w:rsid w:val="00C7447C"/>
    <w:rsid w:val="00C92D01"/>
    <w:rsid w:val="00C970A6"/>
    <w:rsid w:val="00CA0CE8"/>
    <w:rsid w:val="00CA4A85"/>
    <w:rsid w:val="00CB1410"/>
    <w:rsid w:val="00CC4CFC"/>
    <w:rsid w:val="00CC6D8C"/>
    <w:rsid w:val="00CD6CDC"/>
    <w:rsid w:val="00CE0827"/>
    <w:rsid w:val="00CE41A0"/>
    <w:rsid w:val="00CF03B8"/>
    <w:rsid w:val="00D02154"/>
    <w:rsid w:val="00D13291"/>
    <w:rsid w:val="00D21327"/>
    <w:rsid w:val="00D375FD"/>
    <w:rsid w:val="00D4067D"/>
    <w:rsid w:val="00D40692"/>
    <w:rsid w:val="00D44C99"/>
    <w:rsid w:val="00D5569F"/>
    <w:rsid w:val="00D66B6A"/>
    <w:rsid w:val="00D75213"/>
    <w:rsid w:val="00D9382F"/>
    <w:rsid w:val="00D95C09"/>
    <w:rsid w:val="00DB65BC"/>
    <w:rsid w:val="00DC6E20"/>
    <w:rsid w:val="00DD1F65"/>
    <w:rsid w:val="00DD666D"/>
    <w:rsid w:val="00DE0AA7"/>
    <w:rsid w:val="00DF3FAA"/>
    <w:rsid w:val="00DF5E6D"/>
    <w:rsid w:val="00DF7A0C"/>
    <w:rsid w:val="00E03893"/>
    <w:rsid w:val="00E11059"/>
    <w:rsid w:val="00E21BDB"/>
    <w:rsid w:val="00E26532"/>
    <w:rsid w:val="00E344A6"/>
    <w:rsid w:val="00E357E3"/>
    <w:rsid w:val="00E41A87"/>
    <w:rsid w:val="00E443DC"/>
    <w:rsid w:val="00E47733"/>
    <w:rsid w:val="00E5011A"/>
    <w:rsid w:val="00E745BE"/>
    <w:rsid w:val="00E86524"/>
    <w:rsid w:val="00E91026"/>
    <w:rsid w:val="00E9683D"/>
    <w:rsid w:val="00ED0BD5"/>
    <w:rsid w:val="00EE7696"/>
    <w:rsid w:val="00F2220B"/>
    <w:rsid w:val="00F22954"/>
    <w:rsid w:val="00F40147"/>
    <w:rsid w:val="00F4325D"/>
    <w:rsid w:val="00F46DC7"/>
    <w:rsid w:val="00F47B2B"/>
    <w:rsid w:val="00F5161B"/>
    <w:rsid w:val="00F63B65"/>
    <w:rsid w:val="00F85582"/>
    <w:rsid w:val="00FB5A6F"/>
    <w:rsid w:val="00FD2CC6"/>
    <w:rsid w:val="00FD5F2B"/>
    <w:rsid w:val="00FF3FA6"/>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C8"/>
    <w:rPr>
      <w:rFonts w:ascii="Tahoma" w:hAnsi="Tahoma" w:cs="Tahoma"/>
      <w:sz w:val="16"/>
      <w:szCs w:val="16"/>
    </w:rPr>
  </w:style>
  <w:style w:type="paragraph" w:styleId="BodyText">
    <w:name w:val="Body Text"/>
    <w:basedOn w:val="Normal"/>
    <w:link w:val="BodyTextChar"/>
    <w:uiPriority w:val="1"/>
    <w:qFormat/>
    <w:rsid w:val="00B165EA"/>
    <w:pPr>
      <w:widowControl w:val="0"/>
      <w:autoSpaceDE w:val="0"/>
      <w:autoSpaceDN w:val="0"/>
      <w:adjustRightInd w:val="0"/>
      <w:spacing w:before="24" w:after="0" w:line="240" w:lineRule="auto"/>
      <w:ind w:left="90"/>
    </w:pPr>
    <w:rPr>
      <w:rFonts w:ascii="Arial" w:eastAsiaTheme="minorEastAsia" w:hAnsi="Arial" w:cs="Arial"/>
      <w:sz w:val="25"/>
      <w:szCs w:val="25"/>
    </w:rPr>
  </w:style>
  <w:style w:type="character" w:customStyle="1" w:styleId="BodyTextChar">
    <w:name w:val="Body Text Char"/>
    <w:basedOn w:val="DefaultParagraphFont"/>
    <w:link w:val="BodyText"/>
    <w:uiPriority w:val="1"/>
    <w:rsid w:val="00B165EA"/>
    <w:rPr>
      <w:rFonts w:ascii="Arial" w:eastAsiaTheme="minorEastAsia" w:hAnsi="Arial" w:cs="Arial"/>
      <w:sz w:val="25"/>
      <w:szCs w:val="25"/>
    </w:rPr>
  </w:style>
  <w:style w:type="paragraph" w:styleId="Header">
    <w:name w:val="header"/>
    <w:basedOn w:val="Normal"/>
    <w:link w:val="HeaderChar"/>
    <w:uiPriority w:val="99"/>
    <w:unhideWhenUsed/>
    <w:rsid w:val="001B6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CD7"/>
  </w:style>
  <w:style w:type="paragraph" w:styleId="ListParagraph">
    <w:name w:val="List Paragraph"/>
    <w:basedOn w:val="Normal"/>
    <w:uiPriority w:val="34"/>
    <w:qFormat/>
    <w:rsid w:val="001B6CD7"/>
    <w:pPr>
      <w:ind w:left="720"/>
      <w:contextualSpacing/>
    </w:pPr>
  </w:style>
  <w:style w:type="paragraph" w:customStyle="1" w:styleId="yiv5143157174msonormal">
    <w:name w:val="yiv5143157174msonormal"/>
    <w:basedOn w:val="Normal"/>
    <w:rsid w:val="001B6CD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B6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1B6C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CD7"/>
  </w:style>
  <w:style w:type="paragraph" w:styleId="NormalWeb">
    <w:name w:val="Normal (Web)"/>
    <w:basedOn w:val="Normal"/>
    <w:uiPriority w:val="99"/>
    <w:unhideWhenUsed/>
    <w:rsid w:val="00332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1D7315"/>
    <w:pPr>
      <w:spacing w:after="0"/>
    </w:pPr>
    <w:rPr>
      <w:rFonts w:ascii="Arial" w:eastAsia="Arial" w:hAnsi="Arial" w:cs="Arial"/>
    </w:rPr>
  </w:style>
  <w:style w:type="paragraph" w:customStyle="1" w:styleId="Default">
    <w:name w:val="Default"/>
    <w:rsid w:val="001608D1"/>
    <w:pPr>
      <w:autoSpaceDE w:val="0"/>
      <w:autoSpaceDN w:val="0"/>
      <w:adjustRightInd w:val="0"/>
      <w:spacing w:after="0" w:line="240" w:lineRule="auto"/>
    </w:pPr>
    <w:rPr>
      <w:rFonts w:ascii="Baskerville Old Face" w:hAnsi="Baskerville Old Face" w:cs="Baskerville Old Face"/>
      <w:color w:val="000000"/>
      <w:sz w:val="24"/>
      <w:szCs w:val="24"/>
    </w:rPr>
  </w:style>
</w:styles>
</file>

<file path=word/webSettings.xml><?xml version="1.0" encoding="utf-8"?>
<w:webSettings xmlns:r="http://schemas.openxmlformats.org/officeDocument/2006/relationships" xmlns:w="http://schemas.openxmlformats.org/wordprocessingml/2006/main">
  <w:divs>
    <w:div w:id="750198750">
      <w:bodyDiv w:val="1"/>
      <w:marLeft w:val="0"/>
      <w:marRight w:val="0"/>
      <w:marTop w:val="0"/>
      <w:marBottom w:val="0"/>
      <w:divBdr>
        <w:top w:val="none" w:sz="0" w:space="0" w:color="auto"/>
        <w:left w:val="none" w:sz="0" w:space="0" w:color="auto"/>
        <w:bottom w:val="none" w:sz="0" w:space="0" w:color="auto"/>
        <w:right w:val="none" w:sz="0" w:space="0" w:color="auto"/>
      </w:divBdr>
    </w:div>
    <w:div w:id="919799912">
      <w:bodyDiv w:val="1"/>
      <w:marLeft w:val="0"/>
      <w:marRight w:val="0"/>
      <w:marTop w:val="0"/>
      <w:marBottom w:val="0"/>
      <w:divBdr>
        <w:top w:val="none" w:sz="0" w:space="0" w:color="auto"/>
        <w:left w:val="none" w:sz="0" w:space="0" w:color="auto"/>
        <w:bottom w:val="none" w:sz="0" w:space="0" w:color="auto"/>
        <w:right w:val="none" w:sz="0" w:space="0" w:color="auto"/>
      </w:divBdr>
    </w:div>
    <w:div w:id="1851677686">
      <w:bodyDiv w:val="1"/>
      <w:marLeft w:val="0"/>
      <w:marRight w:val="0"/>
      <w:marTop w:val="0"/>
      <w:marBottom w:val="0"/>
      <w:divBdr>
        <w:top w:val="none" w:sz="0" w:space="0" w:color="auto"/>
        <w:left w:val="none" w:sz="0" w:space="0" w:color="auto"/>
        <w:bottom w:val="none" w:sz="0" w:space="0" w:color="auto"/>
        <w:right w:val="none" w:sz="0" w:space="0" w:color="auto"/>
      </w:divBdr>
    </w:div>
    <w:div w:id="18529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FB93C-FED4-4F7E-A3B4-658F001B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ColoradoFirst</dc:creator>
  <cp:lastModifiedBy>ColoradoFirst</cp:lastModifiedBy>
  <cp:revision>3</cp:revision>
  <cp:lastPrinted>2025-06-10T17:27:00Z</cp:lastPrinted>
  <dcterms:created xsi:type="dcterms:W3CDTF">2025-06-10T16:04:00Z</dcterms:created>
  <dcterms:modified xsi:type="dcterms:W3CDTF">2025-06-10T17:27:00Z</dcterms:modified>
</cp:coreProperties>
</file>